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68593A" w:rsidP="008729D2">
      <w:pPr>
        <w:jc w:val="right"/>
        <w:rPr>
          <w:bCs/>
          <w:u w:val="single"/>
        </w:rPr>
      </w:pPr>
      <w:r w:rsidRPr="0068593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pt;margin-top:17.65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707284551" r:id="rId7"/>
        </w:pict>
      </w:r>
      <w:r w:rsidR="00A02653">
        <w:rPr>
          <w:bCs/>
          <w:u w:val="single"/>
        </w:rPr>
        <w:t xml:space="preserve">ПРОЕКТ! Срок </w:t>
      </w:r>
      <w:proofErr w:type="spellStart"/>
      <w:r w:rsidR="00A02653">
        <w:rPr>
          <w:bCs/>
          <w:u w:val="single"/>
        </w:rPr>
        <w:t>антикоррупционной</w:t>
      </w:r>
      <w:proofErr w:type="spellEnd"/>
      <w:r w:rsidR="00A02653">
        <w:rPr>
          <w:bCs/>
          <w:u w:val="single"/>
        </w:rPr>
        <w:t xml:space="preserve"> экспертизы-3 дня!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Pr="00920E30" w:rsidRDefault="001724B6" w:rsidP="00C37482">
      <w:pPr>
        <w:pStyle w:val="6"/>
        <w:tabs>
          <w:tab w:val="left" w:pos="0"/>
        </w:tabs>
        <w:rPr>
          <w:sz w:val="40"/>
          <w:szCs w:val="40"/>
        </w:rPr>
      </w:pPr>
      <w:r w:rsidRPr="00920E30">
        <w:rPr>
          <w:sz w:val="40"/>
          <w:szCs w:val="40"/>
        </w:rPr>
        <w:t>ПОСТАНОВЛЕНИЕ</w:t>
      </w:r>
    </w:p>
    <w:p w:rsidR="001724B6" w:rsidRDefault="001724B6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Pr="00920E30" w:rsidRDefault="001724B6" w:rsidP="002D465D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1724B6" w:rsidRDefault="001724B6" w:rsidP="002D465D">
      <w:pPr>
        <w:pStyle w:val="a3"/>
        <w:ind w:firstLine="708"/>
        <w:jc w:val="center"/>
      </w:pPr>
    </w:p>
    <w:p w:rsidR="00EE50ED" w:rsidRPr="00EE50ED" w:rsidRDefault="001724B6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EE50ED">
        <w:rPr>
          <w:b/>
          <w:sz w:val="26"/>
          <w:szCs w:val="26"/>
        </w:rPr>
        <w:t xml:space="preserve">О подготовке проекта внесения изменений в Правила </w:t>
      </w:r>
    </w:p>
    <w:p w:rsidR="001724B6" w:rsidRPr="00EE50ED" w:rsidRDefault="001724B6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EE50ED">
        <w:rPr>
          <w:b/>
          <w:sz w:val="26"/>
          <w:szCs w:val="26"/>
        </w:rPr>
        <w:t xml:space="preserve">землепользования и застройки Южского городского поселения </w:t>
      </w:r>
    </w:p>
    <w:p w:rsidR="001724B6" w:rsidRPr="00EE50ED" w:rsidRDefault="001724B6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EE50ED">
        <w:rPr>
          <w:b/>
          <w:sz w:val="26"/>
          <w:szCs w:val="26"/>
        </w:rPr>
        <w:t>Южского муниципального района</w:t>
      </w:r>
    </w:p>
    <w:p w:rsidR="001724B6" w:rsidRPr="00EE50ED" w:rsidRDefault="001724B6" w:rsidP="002D465D">
      <w:pPr>
        <w:pStyle w:val="a3"/>
        <w:ind w:left="-426" w:firstLine="426"/>
        <w:rPr>
          <w:sz w:val="26"/>
          <w:szCs w:val="26"/>
        </w:rPr>
      </w:pPr>
    </w:p>
    <w:p w:rsidR="001724B6" w:rsidRPr="00A02653" w:rsidRDefault="001724B6" w:rsidP="00C37482">
      <w:pPr>
        <w:pStyle w:val="a3"/>
        <w:ind w:left="-426" w:firstLine="426"/>
        <w:rPr>
          <w:sz w:val="24"/>
          <w:szCs w:val="24"/>
        </w:rPr>
      </w:pPr>
      <w:proofErr w:type="gramStart"/>
      <w:r w:rsidRPr="00A02653">
        <w:rPr>
          <w:sz w:val="24"/>
          <w:szCs w:val="24"/>
        </w:rPr>
        <w:t>В соответствии с п. 2 ч. 2 ст. 33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24.02.2016 г. № 73-п «О создании комиссии по землепользованию и застройке Южского городского поселения Южского муниципального ра</w:t>
      </w:r>
      <w:r w:rsidR="00C37482" w:rsidRPr="00A02653">
        <w:rPr>
          <w:sz w:val="24"/>
          <w:szCs w:val="24"/>
        </w:rPr>
        <w:t>йона»</w:t>
      </w:r>
      <w:r w:rsidRPr="00A02653">
        <w:rPr>
          <w:sz w:val="24"/>
          <w:szCs w:val="24"/>
        </w:rPr>
        <w:t xml:space="preserve"> (</w:t>
      </w:r>
      <w:r w:rsidR="00EE50ED" w:rsidRPr="00A02653">
        <w:rPr>
          <w:sz w:val="24"/>
          <w:szCs w:val="24"/>
        </w:rPr>
        <w:t>в действующей редакции</w:t>
      </w:r>
      <w:r w:rsidRPr="00A02653">
        <w:rPr>
          <w:sz w:val="24"/>
          <w:szCs w:val="24"/>
        </w:rPr>
        <w:t>),</w:t>
      </w:r>
      <w:r w:rsidR="006514D1" w:rsidRPr="00A02653">
        <w:rPr>
          <w:sz w:val="24"/>
          <w:szCs w:val="24"/>
        </w:rPr>
        <w:t xml:space="preserve"> а так же </w:t>
      </w:r>
      <w:r w:rsidR="00F14583" w:rsidRPr="00A02653">
        <w:rPr>
          <w:sz w:val="24"/>
          <w:szCs w:val="24"/>
        </w:rPr>
        <w:t xml:space="preserve"> учитывая</w:t>
      </w:r>
      <w:r w:rsidRPr="00A02653">
        <w:rPr>
          <w:sz w:val="24"/>
          <w:szCs w:val="24"/>
        </w:rPr>
        <w:t xml:space="preserve"> </w:t>
      </w:r>
      <w:r w:rsidR="006514D1" w:rsidRPr="00A02653">
        <w:rPr>
          <w:sz w:val="24"/>
          <w:szCs w:val="24"/>
        </w:rPr>
        <w:t>протокол и</w:t>
      </w:r>
      <w:proofErr w:type="gramEnd"/>
      <w:r w:rsidR="006514D1" w:rsidRPr="00A02653">
        <w:rPr>
          <w:sz w:val="24"/>
          <w:szCs w:val="24"/>
        </w:rPr>
        <w:t xml:space="preserve"> </w:t>
      </w:r>
      <w:proofErr w:type="gramStart"/>
      <w:r w:rsidR="006514D1" w:rsidRPr="00A02653">
        <w:rPr>
          <w:sz w:val="24"/>
          <w:szCs w:val="24"/>
        </w:rPr>
        <w:t xml:space="preserve">заключение </w:t>
      </w:r>
      <w:r w:rsidR="006514D1" w:rsidRPr="00A02653">
        <w:rPr>
          <w:bCs/>
          <w:sz w:val="24"/>
          <w:szCs w:val="24"/>
        </w:rPr>
        <w:t xml:space="preserve">комиссии по землепользованию и застройке Южского городского поселения Южского муниципального района от </w:t>
      </w:r>
      <w:r w:rsidR="00EE50ED" w:rsidRPr="00A02653">
        <w:rPr>
          <w:bCs/>
          <w:sz w:val="24"/>
          <w:szCs w:val="24"/>
        </w:rPr>
        <w:t>17.02.2022</w:t>
      </w:r>
      <w:r w:rsidR="006514D1" w:rsidRPr="00A02653">
        <w:rPr>
          <w:bCs/>
          <w:sz w:val="24"/>
          <w:szCs w:val="24"/>
        </w:rPr>
        <w:t xml:space="preserve"> г., </w:t>
      </w:r>
      <w:r w:rsidRPr="00A02653">
        <w:rPr>
          <w:sz w:val="24"/>
          <w:szCs w:val="24"/>
        </w:rPr>
        <w:t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A02653">
        <w:rPr>
          <w:sz w:val="24"/>
          <w:szCs w:val="24"/>
        </w:rPr>
        <w:t>, Администрация Южского муниципального района</w:t>
      </w:r>
      <w:r w:rsidR="00920E30" w:rsidRPr="00A02653">
        <w:rPr>
          <w:sz w:val="24"/>
          <w:szCs w:val="24"/>
        </w:rPr>
        <w:t xml:space="preserve">  </w:t>
      </w:r>
      <w:r w:rsidR="006514D1" w:rsidRPr="00A02653">
        <w:rPr>
          <w:sz w:val="24"/>
          <w:szCs w:val="24"/>
        </w:rPr>
        <w:t xml:space="preserve"> </w:t>
      </w:r>
      <w:proofErr w:type="spellStart"/>
      <w:proofErr w:type="gramStart"/>
      <w:r w:rsidRPr="00A02653">
        <w:rPr>
          <w:b/>
          <w:sz w:val="24"/>
          <w:szCs w:val="24"/>
        </w:rPr>
        <w:t>п</w:t>
      </w:r>
      <w:proofErr w:type="spellEnd"/>
      <w:proofErr w:type="gramEnd"/>
      <w:r w:rsidRPr="00A02653">
        <w:rPr>
          <w:b/>
          <w:sz w:val="24"/>
          <w:szCs w:val="24"/>
        </w:rPr>
        <w:t xml:space="preserve"> о с т а </w:t>
      </w:r>
      <w:proofErr w:type="spellStart"/>
      <w:r w:rsidRPr="00A02653">
        <w:rPr>
          <w:b/>
          <w:sz w:val="24"/>
          <w:szCs w:val="24"/>
        </w:rPr>
        <w:t>н</w:t>
      </w:r>
      <w:proofErr w:type="spellEnd"/>
      <w:r w:rsidRPr="00A02653">
        <w:rPr>
          <w:b/>
          <w:sz w:val="24"/>
          <w:szCs w:val="24"/>
        </w:rPr>
        <w:t xml:space="preserve"> о в л я е т:</w:t>
      </w:r>
    </w:p>
    <w:p w:rsidR="001724B6" w:rsidRPr="00A02653" w:rsidRDefault="001724B6" w:rsidP="00FB2CF8">
      <w:pPr>
        <w:pStyle w:val="a3"/>
        <w:ind w:left="-426" w:firstLine="426"/>
        <w:rPr>
          <w:sz w:val="24"/>
          <w:szCs w:val="24"/>
        </w:rPr>
      </w:pPr>
      <w:r w:rsidRPr="00A02653">
        <w:rPr>
          <w:sz w:val="24"/>
          <w:szCs w:val="24"/>
        </w:rPr>
        <w:t xml:space="preserve"> 1. Начать подготовку проекта внесения изменений в Правила землепользования и застройки Южского городского поселения Южского муниципального района, утвержденные решением Совета Южского городского поселения от 27.12.2012 г. № 81 (в действующей редакции).</w:t>
      </w:r>
    </w:p>
    <w:p w:rsidR="001724B6" w:rsidRPr="00A02653" w:rsidRDefault="001724B6" w:rsidP="002D465D">
      <w:pPr>
        <w:pStyle w:val="a3"/>
        <w:ind w:left="-426" w:firstLine="426"/>
        <w:rPr>
          <w:sz w:val="24"/>
          <w:szCs w:val="24"/>
        </w:rPr>
      </w:pPr>
      <w:r w:rsidRPr="00A02653">
        <w:rPr>
          <w:sz w:val="24"/>
          <w:szCs w:val="24"/>
        </w:rPr>
        <w:t>2. Комиссии по землепользованию и застройке Южского городского поселения Южского муниципального района приступить к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A02653" w:rsidRDefault="001724B6" w:rsidP="00920E30">
      <w:pPr>
        <w:pStyle w:val="a3"/>
        <w:ind w:left="-426" w:firstLine="426"/>
        <w:rPr>
          <w:sz w:val="24"/>
          <w:szCs w:val="24"/>
        </w:rPr>
      </w:pPr>
      <w:r w:rsidRPr="00A02653">
        <w:rPr>
          <w:sz w:val="24"/>
          <w:szCs w:val="24"/>
        </w:rPr>
        <w:t xml:space="preserve">3. Утвердить 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 (прилагается). </w:t>
      </w:r>
    </w:p>
    <w:p w:rsidR="001724B6" w:rsidRPr="00A02653" w:rsidRDefault="001724B6" w:rsidP="002D465D">
      <w:pPr>
        <w:pStyle w:val="a3"/>
        <w:ind w:left="-426" w:firstLine="426"/>
        <w:rPr>
          <w:sz w:val="24"/>
          <w:szCs w:val="24"/>
        </w:rPr>
      </w:pPr>
      <w:r w:rsidRPr="00A02653">
        <w:rPr>
          <w:sz w:val="24"/>
          <w:szCs w:val="24"/>
        </w:rPr>
        <w:t>4. Опубликовать настоящее постановление в официальном издании «Правовой Вестник Южского муниципального района», в официальном издании «Вестник Южского городского поселения», а также на официальном сайте Южского муниципального района и официальном сайте Южского городского поселения  в информационно</w:t>
      </w:r>
      <w:r w:rsidRPr="00A02653">
        <w:rPr>
          <w:sz w:val="24"/>
          <w:szCs w:val="24"/>
        </w:rPr>
        <w:softHyphen/>
        <w:t xml:space="preserve"> телекоммуникационной сети «Интернет».</w:t>
      </w:r>
    </w:p>
    <w:p w:rsidR="001724B6" w:rsidRPr="00A02653" w:rsidRDefault="001724B6" w:rsidP="002D465D">
      <w:pPr>
        <w:pStyle w:val="a3"/>
        <w:ind w:left="-426" w:firstLine="426"/>
        <w:rPr>
          <w:sz w:val="24"/>
          <w:szCs w:val="24"/>
        </w:rPr>
      </w:pPr>
    </w:p>
    <w:p w:rsidR="001724B6" w:rsidRPr="00A02653" w:rsidRDefault="001724B6" w:rsidP="00920E30">
      <w:pPr>
        <w:pStyle w:val="a3"/>
        <w:rPr>
          <w:sz w:val="24"/>
          <w:szCs w:val="24"/>
        </w:rPr>
      </w:pPr>
    </w:p>
    <w:p w:rsidR="001724B6" w:rsidRDefault="001724B6" w:rsidP="00C37482">
      <w:pPr>
        <w:pStyle w:val="a3"/>
        <w:ind w:left="-426"/>
        <w:rPr>
          <w:b/>
          <w:sz w:val="26"/>
          <w:szCs w:val="26"/>
        </w:rPr>
      </w:pPr>
      <w:r w:rsidRPr="00EE50ED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EE50ED">
        <w:rPr>
          <w:b/>
          <w:sz w:val="26"/>
          <w:szCs w:val="26"/>
        </w:rPr>
        <w:t>Оврашко</w:t>
      </w:r>
      <w:proofErr w:type="spellEnd"/>
    </w:p>
    <w:p w:rsidR="00C37482" w:rsidRPr="00C37482" w:rsidRDefault="00C37482" w:rsidP="00C37482">
      <w:pPr>
        <w:pStyle w:val="a3"/>
        <w:ind w:left="-426"/>
        <w:rPr>
          <w:b/>
          <w:sz w:val="26"/>
          <w:szCs w:val="26"/>
        </w:rPr>
      </w:pPr>
    </w:p>
    <w:p w:rsidR="00A02653" w:rsidRDefault="00A026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653" w:rsidRDefault="00A026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653" w:rsidRDefault="00A026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653" w:rsidRDefault="00A026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2653" w:rsidRDefault="00A026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1724B6" w:rsidRDefault="001724B6" w:rsidP="00CC4C12">
      <w:pPr>
        <w:pStyle w:val="Standard"/>
        <w:jc w:val="right"/>
      </w:pPr>
    </w:p>
    <w:p w:rsidR="001724B6" w:rsidRPr="00C37482" w:rsidRDefault="001724B6" w:rsidP="00CC4C12">
      <w:pPr>
        <w:pStyle w:val="Standard"/>
        <w:jc w:val="center"/>
        <w:rPr>
          <w:b/>
          <w:sz w:val="26"/>
          <w:szCs w:val="26"/>
        </w:rPr>
      </w:pPr>
      <w:r w:rsidRPr="00C37482">
        <w:rPr>
          <w:b/>
          <w:sz w:val="26"/>
          <w:szCs w:val="26"/>
        </w:rPr>
        <w:t>Информационное сообщение о принятии решения о подготовке проекта внесения изменений в правила землепользования и застройки</w:t>
      </w:r>
      <w:r w:rsidR="00C37482">
        <w:rPr>
          <w:b/>
          <w:sz w:val="26"/>
          <w:szCs w:val="26"/>
        </w:rPr>
        <w:t xml:space="preserve"> </w:t>
      </w:r>
      <w:r w:rsidRPr="00C37482">
        <w:rPr>
          <w:b/>
          <w:sz w:val="26"/>
          <w:szCs w:val="26"/>
        </w:rPr>
        <w:t xml:space="preserve"> Южского городского поселения Южского муниципального района</w:t>
      </w:r>
    </w:p>
    <w:p w:rsidR="001724B6" w:rsidRPr="00C37482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37482" w:rsidRDefault="001724B6" w:rsidP="00C37482">
      <w:pPr>
        <w:pStyle w:val="Standard"/>
        <w:rPr>
          <w:sz w:val="26"/>
          <w:szCs w:val="26"/>
        </w:rPr>
      </w:pPr>
    </w:p>
    <w:p w:rsidR="001724B6" w:rsidRPr="00C37482" w:rsidRDefault="001724B6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     </w:t>
      </w:r>
      <w:proofErr w:type="gramStart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 w:rsidR="00455C61"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ниципального района </w:t>
      </w: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«О подготовке проекта внесения изменений в Правила землепользования и застройки Южского городского поселения Южского муниципального района», администрация Южского муниципального района сообщает о принятии решения о подготовке проекта внесения изменений в Правила землепользования и застройки Южского городского поселения Южского муниципального района, утвержденные решением</w:t>
      </w:r>
      <w:proofErr w:type="gramEnd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Совета Южского городского поселения  от 27.12.2012 г. </w:t>
      </w:r>
      <w:r w:rsidR="00C37482"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№ 81 (в действующей редакции).</w:t>
      </w:r>
    </w:p>
    <w:p w:rsidR="001724B6" w:rsidRPr="00C37482" w:rsidRDefault="00C37482" w:rsidP="00C37482">
      <w:pPr>
        <w:pStyle w:val="1"/>
        <w:ind w:firstLine="708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i w:val="0"/>
          <w:sz w:val="26"/>
          <w:szCs w:val="26"/>
        </w:rPr>
        <w:t>1.</w:t>
      </w:r>
      <w:r w:rsidR="001724B6" w:rsidRPr="00C37482">
        <w:rPr>
          <w:rStyle w:val="a7"/>
          <w:rFonts w:ascii="Times New Roman" w:hAnsi="Times New Roman"/>
          <w:i w:val="0"/>
          <w:sz w:val="26"/>
          <w:szCs w:val="26"/>
        </w:rPr>
        <w:t>Состав комиссии по подготовке проекта внесения изменений в Правила землепользования и застройки Южского городского поселения Южского муниципального района (далее – Комиссия):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i w:val="0"/>
          <w:sz w:val="26"/>
          <w:szCs w:val="26"/>
        </w:rPr>
        <w:t>Председатель комиссии: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Председатель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Серенина</w:t>
      </w:r>
      <w:proofErr w:type="spellEnd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Н.В.</w:t>
      </w:r>
    </w:p>
    <w:p w:rsidR="00C37482" w:rsidRDefault="00C37482" w:rsidP="00C37482">
      <w:pPr>
        <w:pStyle w:val="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i w:val="0"/>
          <w:sz w:val="26"/>
          <w:szCs w:val="26"/>
        </w:rPr>
        <w:t>Члены комиссии: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Заместитель начальника Управления ЖКХ Администрации Южского муниципального района - Царёв Р.В.;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И.о. директора МКУ «Управление городского хозяйства»- Лебедева О.С.;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Начальник отдела правового обеспечения и земельных отношений Комитета по управлению муниципальным имуществом администрации Южского муниципального района Ивановской области-Торопова Т.А.;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Начальник отдела архитектуры и градостроительства Комитета по управлению муниципальным имуществом администрации Южского муниципального района</w:t>
      </w:r>
      <w:r w:rsidR="004F5B56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Start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-Г</w:t>
      </w:r>
      <w:proofErr w:type="gramEnd"/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ордеев А.Н.;</w:t>
      </w:r>
    </w:p>
    <w:p w:rsidR="00C37482" w:rsidRPr="00C37482" w:rsidRDefault="00C37482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Старший экономист отдела архитектуры и градостроительства Комитета по управлению муниципальным имуществом администрации Южского муниципального района - Соколова Е.В.</w:t>
      </w:r>
    </w:p>
    <w:p w:rsidR="001724B6" w:rsidRPr="00C37482" w:rsidRDefault="001724B6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</w:p>
    <w:p w:rsidR="00C37482" w:rsidRPr="00C37482" w:rsidRDefault="00C37482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rStyle w:val="a7"/>
          <w:i w:val="0"/>
          <w:sz w:val="26"/>
          <w:szCs w:val="26"/>
        </w:rPr>
      </w:pPr>
    </w:p>
    <w:p w:rsidR="001724B6" w:rsidRPr="00C37482" w:rsidRDefault="001724B6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lastRenderedPageBreak/>
        <w:t xml:space="preserve">    Порядок деятельности Комиссии утвержден постановлением администрации Южского муниципального района «О создании  комиссии по землепользованию и застройке Южского городского поселения Южского муниципального района» </w:t>
      </w:r>
      <w:r w:rsidR="00C37482"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от 24.02.2016г. № 73-п (</w:t>
      </w:r>
      <w:r w:rsidR="00C37482"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в действующей редакции</w:t>
      </w: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>).</w:t>
      </w:r>
    </w:p>
    <w:p w:rsidR="001724B6" w:rsidRPr="004F5B56" w:rsidRDefault="00C37482" w:rsidP="00C37482">
      <w:pPr>
        <w:pStyle w:val="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4F5B56">
        <w:rPr>
          <w:rStyle w:val="a7"/>
          <w:rFonts w:ascii="Times New Roman" w:hAnsi="Times New Roman"/>
          <w:i w:val="0"/>
          <w:sz w:val="26"/>
          <w:szCs w:val="26"/>
        </w:rPr>
        <w:t>2.</w:t>
      </w:r>
      <w:r w:rsidR="001724B6" w:rsidRPr="004F5B56">
        <w:rPr>
          <w:rStyle w:val="a7"/>
          <w:rFonts w:ascii="Times New Roman" w:hAnsi="Times New Roman"/>
          <w:i w:val="0"/>
          <w:sz w:val="26"/>
          <w:szCs w:val="26"/>
        </w:rPr>
        <w:t>Последовательность градостроительного зонирования осуществляется применительно ко всей территории Южского городского поселения Южского муниципального района, с установлением следующих этапов градостроительного зонирования:</w:t>
      </w:r>
    </w:p>
    <w:p w:rsidR="001724B6" w:rsidRPr="00C37482" w:rsidRDefault="001724B6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- внесение изменений в текстовую часть Правил землепользования и застройки Южского городского поселения Южского муниципального района с целью изменения градостроительных регламентов;    </w:t>
      </w:r>
    </w:p>
    <w:p w:rsidR="001724B6" w:rsidRPr="00C37482" w:rsidRDefault="001724B6" w:rsidP="00C37482">
      <w:pPr>
        <w:pStyle w:val="1"/>
        <w:jc w:val="both"/>
        <w:rPr>
          <w:rStyle w:val="a7"/>
          <w:rFonts w:ascii="Times New Roman" w:hAnsi="Times New Roman"/>
          <w:b w:val="0"/>
          <w:i w:val="0"/>
          <w:sz w:val="26"/>
          <w:szCs w:val="26"/>
        </w:rPr>
      </w:pPr>
      <w:r w:rsidRPr="00C37482">
        <w:rPr>
          <w:rStyle w:val="a7"/>
          <w:rFonts w:ascii="Times New Roman" w:hAnsi="Times New Roman"/>
          <w:b w:val="0"/>
          <w:i w:val="0"/>
          <w:sz w:val="26"/>
          <w:szCs w:val="26"/>
        </w:rPr>
        <w:t xml:space="preserve"> - внесение изменений в графическую часть (карты) Правил землепользования и застройки Южского городского поселения Южского муниципального района с целью изменения границ территориальных зон</w:t>
      </w:r>
      <w:r w:rsidR="004F5B56">
        <w:rPr>
          <w:rStyle w:val="a7"/>
          <w:rFonts w:ascii="Times New Roman" w:hAnsi="Times New Roman"/>
          <w:b w:val="0"/>
          <w:i w:val="0"/>
          <w:sz w:val="26"/>
          <w:szCs w:val="26"/>
        </w:rPr>
        <w:t>.</w:t>
      </w:r>
    </w:p>
    <w:p w:rsidR="001724B6" w:rsidRPr="00C37482" w:rsidRDefault="001724B6" w:rsidP="00CB6F9B">
      <w:pPr>
        <w:pStyle w:val="Standard"/>
        <w:tabs>
          <w:tab w:val="num" w:pos="-360"/>
        </w:tabs>
        <w:ind w:left="-360" w:firstLine="180"/>
        <w:jc w:val="center"/>
        <w:rPr>
          <w:rStyle w:val="a7"/>
          <w:i w:val="0"/>
          <w:sz w:val="26"/>
          <w:szCs w:val="26"/>
        </w:rPr>
      </w:pPr>
    </w:p>
    <w:p w:rsidR="001724B6" w:rsidRPr="004F5B56" w:rsidRDefault="001724B6" w:rsidP="004F5B56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4F5B56">
        <w:rPr>
          <w:rFonts w:ascii="Times New Roman" w:hAnsi="Times New Roman"/>
          <w:sz w:val="26"/>
          <w:szCs w:val="26"/>
        </w:rPr>
        <w:t xml:space="preserve">3. </w:t>
      </w:r>
      <w:r w:rsidR="004F5B56">
        <w:rPr>
          <w:rFonts w:ascii="Times New Roman" w:hAnsi="Times New Roman"/>
          <w:sz w:val="26"/>
          <w:szCs w:val="26"/>
        </w:rPr>
        <w:t xml:space="preserve">   </w:t>
      </w:r>
      <w:r w:rsidRPr="004F5B56">
        <w:rPr>
          <w:rFonts w:ascii="Times New Roman" w:hAnsi="Times New Roman"/>
          <w:sz w:val="26"/>
          <w:szCs w:val="26"/>
        </w:rPr>
        <w:t>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C37482" w:rsidRDefault="001724B6" w:rsidP="00CC4C12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5245"/>
        <w:gridCol w:w="2268"/>
        <w:gridCol w:w="1843"/>
      </w:tblGrid>
      <w:tr w:rsidR="001724B6" w:rsidRPr="00C37482" w:rsidTr="004F5B5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№</w:t>
            </w:r>
          </w:p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п.п.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Порядок проведения работ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Южского городского поселения в сети «Интернет»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37482">
              <w:rPr>
                <w:sz w:val="26"/>
                <w:szCs w:val="26"/>
              </w:rPr>
              <w:t>с даты принятия</w:t>
            </w:r>
            <w:proofErr w:type="gramEnd"/>
            <w:r w:rsidRPr="00C37482"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F2173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</w:t>
            </w:r>
            <w:r w:rsidR="001724B6" w:rsidRPr="00C37482">
              <w:rPr>
                <w:sz w:val="26"/>
                <w:szCs w:val="26"/>
              </w:rPr>
              <w:t xml:space="preserve">0 дней </w:t>
            </w:r>
            <w:proofErr w:type="gramStart"/>
            <w:r w:rsidR="001724B6" w:rsidRPr="00C37482">
              <w:rPr>
                <w:sz w:val="26"/>
                <w:szCs w:val="26"/>
              </w:rPr>
              <w:t>с даты опубликования</w:t>
            </w:r>
            <w:proofErr w:type="gramEnd"/>
            <w:r w:rsidR="001724B6" w:rsidRPr="00C37482">
              <w:rPr>
                <w:sz w:val="26"/>
                <w:szCs w:val="26"/>
              </w:rPr>
              <w:t xml:space="preserve"> сообщения о принятии решения о подготовке проекта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Комиссия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Подготовка проекта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A4550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15</w:t>
            </w:r>
            <w:r w:rsidR="001724B6" w:rsidRPr="00C37482">
              <w:rPr>
                <w:sz w:val="26"/>
                <w:szCs w:val="26"/>
              </w:rPr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Комиссия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 xml:space="preserve">Проверка проекта на соответствие </w:t>
            </w:r>
            <w:r w:rsidRPr="00C37482">
              <w:rPr>
                <w:sz w:val="26"/>
                <w:szCs w:val="26"/>
              </w:rPr>
              <w:lastRenderedPageBreak/>
              <w:t>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lastRenderedPageBreak/>
              <w:t xml:space="preserve">В течение 10 дней </w:t>
            </w:r>
            <w:r w:rsidRPr="00C37482">
              <w:rPr>
                <w:sz w:val="26"/>
                <w:szCs w:val="26"/>
              </w:rPr>
              <w:lastRenderedPageBreak/>
              <w:t>со дня получения проекта от Комиссии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lastRenderedPageBreak/>
              <w:t xml:space="preserve">Глава Южского </w:t>
            </w:r>
            <w:r w:rsidRPr="00C37482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После проверки проекта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Глава поселения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Проведение публичных слушаний по проекту с оформлением протоколов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F2173C" w:rsidP="00F2173C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Минимум 1месяц максимум 3</w:t>
            </w:r>
            <w:r w:rsidR="001724B6" w:rsidRPr="00C37482">
              <w:rPr>
                <w:sz w:val="26"/>
                <w:szCs w:val="26"/>
              </w:rPr>
              <w:t xml:space="preserve"> месяца со дня опубликования проекта и решения о проведении публичных слушаний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Комиссия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Внесение изменений в проект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В течение 5 дней со дня проведения слушаний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Комиссия (в случае, если требуется внесение изменений)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В течение 5 дней со дня проведения слушаний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Комиссия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Обнародование информации и размещение на официальном сайте Южского муниципального района и Южского городского поселения в сети «Интернет» заключения о результатах публичных слушаний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37482">
              <w:rPr>
                <w:sz w:val="26"/>
                <w:szCs w:val="26"/>
              </w:rPr>
              <w:t>с даты проведения</w:t>
            </w:r>
            <w:proofErr w:type="gramEnd"/>
            <w:r w:rsidRPr="00C37482">
              <w:rPr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Представление проекта Главе Южского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 xml:space="preserve">В течение 3 дней со дня принятия </w:t>
            </w:r>
            <w:r w:rsidRPr="00C37482">
              <w:rPr>
                <w:sz w:val="26"/>
                <w:szCs w:val="26"/>
              </w:rPr>
              <w:lastRenderedPageBreak/>
              <w:t>заключения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lastRenderedPageBreak/>
              <w:t>Комиссия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Принятие решения о направлении проекта, протокола публичных слушаний и заключения в Совет Южского городского поселения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В течение 10 дней после представления проекта Комиссией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 плану работы Совета Южского городского поселения или по согласованию с ним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Глава поселения</w:t>
            </w:r>
          </w:p>
        </w:tc>
      </w:tr>
      <w:tr w:rsidR="001724B6" w:rsidRPr="00C37482" w:rsidTr="004F5B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16.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После принятия решения об утверждении в порядке, установленном Уставом Южского городского поселения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Pr="00C37482" w:rsidRDefault="001724B6">
            <w:pPr>
              <w:pStyle w:val="TableContents"/>
              <w:rPr>
                <w:sz w:val="26"/>
                <w:szCs w:val="26"/>
              </w:rPr>
            </w:pPr>
            <w:r w:rsidRPr="00C37482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</w:tbl>
    <w:p w:rsidR="001724B6" w:rsidRPr="00C37482" w:rsidRDefault="001724B6" w:rsidP="00087F17">
      <w:pPr>
        <w:pStyle w:val="Standard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1724B6" w:rsidRPr="00C37482" w:rsidRDefault="001724B6" w:rsidP="00FA7A00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  <w:r w:rsidRPr="00C3748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4. Порядок направления в Комиссию предложений заинтересованных лиц </w:t>
      </w:r>
      <w:r w:rsidRPr="00C37482">
        <w:rPr>
          <w:rFonts w:cs="Times New Roman"/>
          <w:b/>
          <w:sz w:val="26"/>
          <w:szCs w:val="26"/>
        </w:rPr>
        <w:t>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C37482" w:rsidRDefault="001724B6" w:rsidP="00FA7A00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</w:p>
    <w:p w:rsidR="001724B6" w:rsidRPr="00C37482" w:rsidRDefault="001724B6" w:rsidP="00FA7A00">
      <w:pPr>
        <w:ind w:left="-360" w:firstLine="360"/>
        <w:jc w:val="both"/>
        <w:rPr>
          <w:sz w:val="26"/>
          <w:szCs w:val="26"/>
        </w:rPr>
      </w:pPr>
      <w:r w:rsidRPr="00C37482">
        <w:rPr>
          <w:sz w:val="26"/>
          <w:szCs w:val="26"/>
        </w:rPr>
        <w:t>Заинтересованные лица вправе направить в комиссию по подготовке проекта внесения изменений в Правила землепользования и застройки Южского городского поселения Южского муниципального района (далее – проект Правил) свои предложения.</w:t>
      </w:r>
    </w:p>
    <w:p w:rsidR="001724B6" w:rsidRPr="00C37482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37482">
        <w:rPr>
          <w:color w:val="000000"/>
          <w:sz w:val="26"/>
          <w:szCs w:val="26"/>
          <w:lang w:eastAsia="ru-RU"/>
        </w:rPr>
        <w:t>Предложения по подготовке проекта Правил 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1724B6" w:rsidRPr="00C37482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37482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Pr="00C37482" w:rsidRDefault="001724B6" w:rsidP="00F2315B">
      <w:pPr>
        <w:ind w:left="-360" w:firstLine="360"/>
        <w:jc w:val="both"/>
        <w:rPr>
          <w:sz w:val="26"/>
          <w:szCs w:val="26"/>
        </w:rPr>
      </w:pPr>
      <w:r w:rsidRPr="00C37482">
        <w:rPr>
          <w:sz w:val="26"/>
          <w:szCs w:val="26"/>
        </w:rPr>
        <w:t xml:space="preserve">Предложения принимаются в письменном виде по адресу: Ивановская область, </w:t>
      </w:r>
      <w:proofErr w:type="gramStart"/>
      <w:r w:rsidRPr="00C37482">
        <w:rPr>
          <w:sz w:val="26"/>
          <w:szCs w:val="26"/>
        </w:rPr>
        <w:t>г</w:t>
      </w:r>
      <w:proofErr w:type="gramEnd"/>
      <w:r w:rsidRPr="00C37482">
        <w:rPr>
          <w:sz w:val="26"/>
          <w:szCs w:val="26"/>
        </w:rPr>
        <w:t xml:space="preserve">. Южа, ул. Советская, д. 13, </w:t>
      </w:r>
      <w:proofErr w:type="spellStart"/>
      <w:r w:rsidRPr="00C37482">
        <w:rPr>
          <w:sz w:val="26"/>
          <w:szCs w:val="26"/>
        </w:rPr>
        <w:t>каб</w:t>
      </w:r>
      <w:proofErr w:type="spellEnd"/>
      <w:r w:rsidRPr="00C37482">
        <w:rPr>
          <w:sz w:val="26"/>
          <w:szCs w:val="26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Pr="00C37482" w:rsidRDefault="001724B6" w:rsidP="00F2315B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37482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724B6" w:rsidRPr="00C37482" w:rsidRDefault="001724B6" w:rsidP="00F2315B">
      <w:pPr>
        <w:ind w:left="-360" w:firstLine="360"/>
        <w:jc w:val="both"/>
        <w:rPr>
          <w:sz w:val="26"/>
          <w:szCs w:val="26"/>
        </w:rPr>
      </w:pPr>
      <w:r w:rsidRPr="00C37482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C37482" w:rsidRDefault="001724B6" w:rsidP="00A118E1">
      <w:pPr>
        <w:tabs>
          <w:tab w:val="left" w:pos="2948"/>
        </w:tabs>
        <w:rPr>
          <w:sz w:val="26"/>
          <w:szCs w:val="26"/>
        </w:rPr>
      </w:pPr>
    </w:p>
    <w:sectPr w:rsidR="001724B6" w:rsidRPr="00C37482" w:rsidSect="00C37482">
      <w:pgSz w:w="11906" w:h="16838"/>
      <w:pgMar w:top="902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6B4E"/>
    <w:rsid w:val="00087F17"/>
    <w:rsid w:val="000E2441"/>
    <w:rsid w:val="001066D7"/>
    <w:rsid w:val="001248F5"/>
    <w:rsid w:val="001724B6"/>
    <w:rsid w:val="001C0A70"/>
    <w:rsid w:val="001C1BC4"/>
    <w:rsid w:val="001D5E63"/>
    <w:rsid w:val="00221AB4"/>
    <w:rsid w:val="00255AF6"/>
    <w:rsid w:val="002D465D"/>
    <w:rsid w:val="00316867"/>
    <w:rsid w:val="0033508C"/>
    <w:rsid w:val="00376E52"/>
    <w:rsid w:val="003A7BC8"/>
    <w:rsid w:val="003C01AF"/>
    <w:rsid w:val="003F2CFF"/>
    <w:rsid w:val="00406FEE"/>
    <w:rsid w:val="00413BBE"/>
    <w:rsid w:val="00414608"/>
    <w:rsid w:val="00455C61"/>
    <w:rsid w:val="004718D8"/>
    <w:rsid w:val="00493FBB"/>
    <w:rsid w:val="00494863"/>
    <w:rsid w:val="004A40E1"/>
    <w:rsid w:val="004F5B56"/>
    <w:rsid w:val="00533AA4"/>
    <w:rsid w:val="00535778"/>
    <w:rsid w:val="00536366"/>
    <w:rsid w:val="0057489C"/>
    <w:rsid w:val="0058450E"/>
    <w:rsid w:val="00602320"/>
    <w:rsid w:val="006514D1"/>
    <w:rsid w:val="0068593A"/>
    <w:rsid w:val="00697672"/>
    <w:rsid w:val="006E3A78"/>
    <w:rsid w:val="006E7BC0"/>
    <w:rsid w:val="00760156"/>
    <w:rsid w:val="00770814"/>
    <w:rsid w:val="007C7B9C"/>
    <w:rsid w:val="007F52BD"/>
    <w:rsid w:val="0084373A"/>
    <w:rsid w:val="008729D2"/>
    <w:rsid w:val="008A7235"/>
    <w:rsid w:val="008E04A6"/>
    <w:rsid w:val="008E6C1A"/>
    <w:rsid w:val="00920E30"/>
    <w:rsid w:val="009A2F1E"/>
    <w:rsid w:val="009A5628"/>
    <w:rsid w:val="009B5A0B"/>
    <w:rsid w:val="009F7720"/>
    <w:rsid w:val="00A02653"/>
    <w:rsid w:val="00A118E1"/>
    <w:rsid w:val="00A228EB"/>
    <w:rsid w:val="00A45508"/>
    <w:rsid w:val="00A537B5"/>
    <w:rsid w:val="00BE32CC"/>
    <w:rsid w:val="00C37482"/>
    <w:rsid w:val="00C507D0"/>
    <w:rsid w:val="00C87D5E"/>
    <w:rsid w:val="00C943D0"/>
    <w:rsid w:val="00CB6F9B"/>
    <w:rsid w:val="00CC012F"/>
    <w:rsid w:val="00CC4C12"/>
    <w:rsid w:val="00CE7C40"/>
    <w:rsid w:val="00D4362D"/>
    <w:rsid w:val="00D71869"/>
    <w:rsid w:val="00DA126A"/>
    <w:rsid w:val="00DA1796"/>
    <w:rsid w:val="00DE1FFF"/>
    <w:rsid w:val="00DE3D28"/>
    <w:rsid w:val="00E1228A"/>
    <w:rsid w:val="00E375E7"/>
    <w:rsid w:val="00ED2B3A"/>
    <w:rsid w:val="00ED58F8"/>
    <w:rsid w:val="00EE50ED"/>
    <w:rsid w:val="00F14583"/>
    <w:rsid w:val="00F16C12"/>
    <w:rsid w:val="00F2173C"/>
    <w:rsid w:val="00F2315B"/>
    <w:rsid w:val="00F431F2"/>
    <w:rsid w:val="00F93F02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37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374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Emphasis"/>
    <w:basedOn w:val="a0"/>
    <w:qFormat/>
    <w:locked/>
    <w:rsid w:val="00C37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034B-C06A-49E8-83D9-81D3989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30</cp:revision>
  <cp:lastPrinted>2022-02-25T05:54:00Z</cp:lastPrinted>
  <dcterms:created xsi:type="dcterms:W3CDTF">2016-09-08T12:54:00Z</dcterms:created>
  <dcterms:modified xsi:type="dcterms:W3CDTF">2022-02-25T05:56:00Z</dcterms:modified>
</cp:coreProperties>
</file>