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31" w:rsidRPr="00BF4631" w:rsidRDefault="004D56E3" w:rsidP="00BF4631">
      <w:pPr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bookmarkStart w:id="0" w:name="_GoBack"/>
      <w:r w:rsidRPr="00BF4631"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  <w:t xml:space="preserve"> </w:t>
      </w:r>
      <w:r w:rsidR="00BF4631" w:rsidRPr="00BF4631"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BF4631" w:rsidRPr="00BF4631" w:rsidRDefault="00BF4631" w:rsidP="00BF4631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4631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bookmarkEnd w:id="0"/>
    <w:p w:rsidR="00193233" w:rsidRPr="000A2090" w:rsidRDefault="00193233" w:rsidP="00193233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046EB" w:rsidRPr="0018789A" w:rsidRDefault="00A046EB" w:rsidP="0018789A">
      <w:pPr>
        <w:keepNext/>
        <w:tabs>
          <w:tab w:val="num" w:pos="0"/>
        </w:tabs>
        <w:ind w:left="432" w:hanging="432"/>
        <w:jc w:val="center"/>
        <w:outlineLvl w:val="0"/>
        <w:rPr>
          <w:rFonts w:eastAsia="Arial Unicode MS"/>
          <w:b/>
          <w:bCs/>
          <w:sz w:val="40"/>
          <w:szCs w:val="40"/>
        </w:rPr>
      </w:pPr>
      <w:r>
        <w:rPr>
          <w:rFonts w:eastAsia="Arial Unicode MS"/>
          <w:b/>
          <w:bCs/>
          <w:noProof/>
          <w:sz w:val="40"/>
          <w:szCs w:val="40"/>
          <w:lang w:eastAsia="ru-RU"/>
        </w:rPr>
        <w:drawing>
          <wp:inline distT="0" distB="0" distL="0" distR="0" wp14:anchorId="64A27A1D" wp14:editId="48338EB7">
            <wp:extent cx="7715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BE" w:rsidRPr="00481733" w:rsidRDefault="003B2FBE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РОССИЙСКАЯ ФЕДЕРАЦИЯ</w:t>
      </w:r>
    </w:p>
    <w:p w:rsidR="003B2FBE" w:rsidRPr="00481733" w:rsidRDefault="003B2FBE" w:rsidP="00F83056">
      <w:pPr>
        <w:keepNext/>
        <w:numPr>
          <w:ilvl w:val="1"/>
          <w:numId w:val="0"/>
        </w:numPr>
        <w:tabs>
          <w:tab w:val="num" w:pos="0"/>
        </w:tabs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Ивановская область</w:t>
      </w:r>
    </w:p>
    <w:p w:rsidR="003B2FBE" w:rsidRPr="00481733" w:rsidRDefault="003B2FBE" w:rsidP="004D56E3">
      <w:pPr>
        <w:keepNext/>
        <w:numPr>
          <w:ilvl w:val="2"/>
          <w:numId w:val="0"/>
        </w:numPr>
        <w:tabs>
          <w:tab w:val="num" w:pos="0"/>
        </w:tabs>
        <w:spacing w:line="100" w:lineRule="atLeast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Совет Южского муниципального района</w:t>
      </w:r>
      <w:r w:rsidR="004D56E3">
        <w:rPr>
          <w:rFonts w:ascii="Times New Roman" w:eastAsia="Arial Unicode MS" w:hAnsi="Times New Roman" w:cs="Times New Roman"/>
          <w:b/>
          <w:bCs/>
          <w:sz w:val="40"/>
          <w:szCs w:val="40"/>
        </w:rPr>
        <w:t xml:space="preserve"> Ивановской области</w:t>
      </w:r>
    </w:p>
    <w:p w:rsidR="003B2FBE" w:rsidRPr="00F83056" w:rsidRDefault="003B2FBE" w:rsidP="000B76D6">
      <w:pPr>
        <w:keepNext/>
        <w:numPr>
          <w:ilvl w:val="1"/>
          <w:numId w:val="0"/>
        </w:numPr>
        <w:tabs>
          <w:tab w:val="num" w:pos="0"/>
        </w:tabs>
        <w:spacing w:line="100" w:lineRule="atLeast"/>
        <w:ind w:left="576" w:hanging="576"/>
        <w:jc w:val="center"/>
        <w:outlineLvl w:val="1"/>
        <w:rPr>
          <w:rFonts w:ascii="Times New Roman" w:eastAsia="Arial Unicode MS" w:hAnsi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48"/>
          <w:szCs w:val="48"/>
        </w:rPr>
        <w:t>Р Е Ш Е Н И Е</w:t>
      </w:r>
    </w:p>
    <w:p w:rsidR="003B2FBE" w:rsidRPr="00146585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146585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0A2090" w:rsidRPr="00146585">
        <w:rPr>
          <w:rFonts w:ascii="Times New Roman" w:eastAsia="Arial Unicode MS" w:hAnsi="Times New Roman" w:cs="Times New Roman"/>
          <w:sz w:val="28"/>
          <w:szCs w:val="28"/>
        </w:rPr>
        <w:t>______________</w:t>
      </w:r>
      <w:r w:rsidRPr="00146585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="000A2090" w:rsidRPr="00146585"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3B2FBE" w:rsidRPr="000A2090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0A2090">
        <w:rPr>
          <w:rFonts w:ascii="Times New Roman" w:eastAsia="Arial Unicode MS" w:hAnsi="Times New Roman" w:cs="Times New Roman"/>
          <w:sz w:val="24"/>
          <w:szCs w:val="24"/>
        </w:rPr>
        <w:t>г. Южа</w:t>
      </w:r>
    </w:p>
    <w:p w:rsidR="003B2FBE" w:rsidRPr="00C57EA8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E440BF" w:rsidRPr="00EA0CB8" w:rsidRDefault="00E440BF" w:rsidP="00E4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0CB8">
        <w:rPr>
          <w:rFonts w:ascii="Times New Roman" w:eastAsia="Arial Unicode MS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A0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пенсионном обеспечении лиц, замещавших муниципальные должности и должности муниципальной службы Южского муниципального района, утвержденное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решением </w:t>
      </w:r>
      <w:r w:rsidRPr="00EA0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Южского муниципального района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EA0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EA0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A0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N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17 </w:t>
      </w:r>
    </w:p>
    <w:p w:rsidR="000B76D6" w:rsidRPr="00DF2437" w:rsidRDefault="000B76D6" w:rsidP="0018003D">
      <w:pPr>
        <w:spacing w:after="0" w:line="200" w:lineRule="atLeast"/>
        <w:rPr>
          <w:rFonts w:ascii="Times New Roman" w:eastAsia="Arial Unicode MS" w:hAnsi="Times New Roman"/>
          <w:sz w:val="28"/>
          <w:szCs w:val="28"/>
        </w:rPr>
      </w:pPr>
    </w:p>
    <w:p w:rsidR="003B2FBE" w:rsidRPr="007C788D" w:rsidRDefault="00EA0CB8" w:rsidP="007C7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C788D" w:rsidRPr="007C788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7C788D" w:rsidRPr="007C788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статьями 5</w:t>
        </w:r>
      </w:hyperlink>
      <w:r w:rsidR="007C788D" w:rsidRPr="007C78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7C788D" w:rsidRPr="007C788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11</w:t>
        </w:r>
      </w:hyperlink>
      <w:r w:rsidR="007C788D" w:rsidRPr="007C78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7C788D" w:rsidRPr="007C788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24</w:t>
        </w:r>
      </w:hyperlink>
      <w:r w:rsidR="007C788D" w:rsidRPr="007C788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Федерации", </w:t>
      </w:r>
      <w:hyperlink r:id="rId12" w:history="1">
        <w:r w:rsidR="007C788D" w:rsidRPr="007C788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статьей 8.1</w:t>
        </w:r>
      </w:hyperlink>
      <w:r w:rsidR="007C788D" w:rsidRPr="007C788D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Ивановской области от 23 июня 2008 года N 72-ОЗ "О муниципальной службе в Ивановской области", </w:t>
      </w:r>
      <w:hyperlink r:id="rId13" w:history="1">
        <w:r w:rsidR="007C788D" w:rsidRPr="007C788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статьей 8</w:t>
        </w:r>
      </w:hyperlink>
      <w:r w:rsidR="007C788D" w:rsidRPr="007C788D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Ивановской области от 18.03.2009 N 29-ОЗ "О гарантиях осуществления полномочий депутата, члена выборного должностного лица местного самоуправления в Ивановской области", </w:t>
      </w:r>
      <w:hyperlink r:id="rId14" w:history="1">
        <w:r w:rsidR="007C788D" w:rsidRPr="007C788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 22 части 2 статьи 22</w:t>
        </w:r>
      </w:hyperlink>
      <w:r w:rsidR="007C788D" w:rsidRPr="007C788D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Южского муниципального района, Совет Южского муниципального района </w:t>
      </w:r>
      <w:r w:rsidR="003B2FBE" w:rsidRPr="007C788D">
        <w:rPr>
          <w:rStyle w:val="a3"/>
          <w:color w:val="000000"/>
          <w:spacing w:val="-1"/>
          <w:sz w:val="28"/>
          <w:szCs w:val="28"/>
        </w:rPr>
        <w:t>РЕШИЛ:</w:t>
      </w:r>
    </w:p>
    <w:p w:rsidR="0018003D" w:rsidRDefault="0018003D" w:rsidP="0018003D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Внести следующие изменения</w:t>
      </w:r>
      <w:r w:rsidRPr="0018003D">
        <w:rPr>
          <w:rFonts w:ascii="Times New Roman" w:eastAsia="Arial Unicode MS" w:hAnsi="Times New Roman" w:cs="Times New Roman"/>
          <w:bCs/>
          <w:sz w:val="28"/>
          <w:szCs w:val="28"/>
        </w:rPr>
        <w:t xml:space="preserve"> в </w:t>
      </w:r>
      <w:r w:rsidR="00E440BF" w:rsidRPr="00E440BF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 о пенсионном обеспечении лиц, замещавших муниципальные должности и должности муниципальной службы Южского муниципального района, утвержденное</w:t>
      </w:r>
      <w:r w:rsidR="00E440BF" w:rsidRPr="00E440BF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решением </w:t>
      </w:r>
      <w:r w:rsidR="00E440BF" w:rsidRPr="00E440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Совета Южского муниципального района от 16.10.2015 N </w:t>
      </w:r>
      <w:proofErr w:type="gramStart"/>
      <w:r w:rsidR="00E440BF" w:rsidRPr="00E440BF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="00E440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далее решение):</w:t>
      </w:r>
    </w:p>
    <w:p w:rsidR="007C788D" w:rsidRDefault="0018003D" w:rsidP="00180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8003D">
        <w:rPr>
          <w:rFonts w:ascii="Times New Roman" w:hAnsi="Times New Roman" w:cs="Times New Roman"/>
          <w:bCs/>
          <w:sz w:val="28"/>
          <w:szCs w:val="28"/>
          <w:lang w:eastAsia="ru-RU"/>
        </w:rPr>
        <w:t>-и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зложить</w:t>
      </w:r>
      <w:r w:rsidR="00CF7B09" w:rsidRPr="0018003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62656">
        <w:rPr>
          <w:rFonts w:ascii="Times New Roman" w:eastAsia="Arial Unicode MS" w:hAnsi="Times New Roman" w:cs="Times New Roman"/>
          <w:bCs/>
          <w:sz w:val="28"/>
          <w:szCs w:val="28"/>
        </w:rPr>
        <w:t xml:space="preserve">пункт </w:t>
      </w:r>
      <w:r w:rsidR="0069419F">
        <w:rPr>
          <w:rFonts w:ascii="Times New Roman" w:eastAsia="Arial Unicode MS" w:hAnsi="Times New Roman" w:cs="Times New Roman"/>
          <w:bCs/>
          <w:sz w:val="28"/>
          <w:szCs w:val="28"/>
        </w:rPr>
        <w:t>5.3</w:t>
      </w:r>
      <w:r w:rsidR="002F78C7">
        <w:rPr>
          <w:rFonts w:ascii="Times New Roman" w:eastAsia="Arial Unicode MS" w:hAnsi="Times New Roman" w:cs="Times New Roman"/>
          <w:bCs/>
          <w:sz w:val="28"/>
          <w:szCs w:val="28"/>
        </w:rPr>
        <w:t xml:space="preserve"> в новой редакции</w:t>
      </w:r>
      <w:r w:rsidR="00CF7B09" w:rsidRPr="0018003D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2F78C7" w:rsidRPr="0018003D" w:rsidRDefault="002F78C7" w:rsidP="00180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40BF" w:rsidRDefault="0018003D" w:rsidP="00E44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0BF" w:rsidRPr="00976CFA">
        <w:rPr>
          <w:rFonts w:ascii="Times New Roman" w:hAnsi="Times New Roman" w:cs="Times New Roman"/>
          <w:sz w:val="28"/>
          <w:szCs w:val="28"/>
        </w:rPr>
        <w:t xml:space="preserve">5.3. </w:t>
      </w:r>
    </w:p>
    <w:p w:rsidR="00E440BF" w:rsidRDefault="00E440BF" w:rsidP="00E44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сумма пе</w:t>
      </w:r>
      <w:r w:rsidRPr="00976CFA">
        <w:rPr>
          <w:rFonts w:ascii="Times New Roman" w:hAnsi="Times New Roman" w:cs="Times New Roman"/>
          <w:sz w:val="28"/>
          <w:szCs w:val="28"/>
        </w:rPr>
        <w:t xml:space="preserve">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с учетом фиксированной выплаты к страховой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старости (инвалидности) </w:t>
      </w:r>
      <w:r w:rsidRPr="00976CFA">
        <w:rPr>
          <w:rFonts w:ascii="Times New Roman" w:hAnsi="Times New Roman" w:cs="Times New Roman"/>
          <w:sz w:val="28"/>
          <w:szCs w:val="28"/>
        </w:rPr>
        <w:t>индексируются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6CF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0BF" w:rsidRDefault="00E440BF" w:rsidP="00E44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6CFA">
        <w:rPr>
          <w:rFonts w:ascii="Times New Roman" w:hAnsi="Times New Roman" w:cs="Times New Roman"/>
          <w:sz w:val="28"/>
          <w:szCs w:val="28"/>
        </w:rPr>
        <w:t xml:space="preserve"> при централизованном повышении должностных окладов муниципальных служащих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976CFA">
        <w:rPr>
          <w:rFonts w:ascii="Times New Roman" w:hAnsi="Times New Roman" w:cs="Times New Roman"/>
          <w:sz w:val="28"/>
          <w:szCs w:val="28"/>
        </w:rPr>
        <w:t>, выборных лиц и (или) иных денежных выплат, входящих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FA">
        <w:rPr>
          <w:rFonts w:ascii="Times New Roman" w:hAnsi="Times New Roman" w:cs="Times New Roman"/>
          <w:sz w:val="28"/>
          <w:szCs w:val="28"/>
        </w:rPr>
        <w:t xml:space="preserve">состав денежного содержания </w:t>
      </w:r>
      <w:r w:rsidRPr="00976CFA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выборных лиц, на индекс повышения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 и (или) иных денежных выплат</w:t>
      </w:r>
      <w:r w:rsidRPr="00976C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входящих в состав денежного содержания</w:t>
      </w:r>
      <w:r w:rsidRPr="0080792B">
        <w:rPr>
          <w:rFonts w:ascii="Times New Roman" w:hAnsi="Times New Roman" w:cs="Times New Roman"/>
          <w:sz w:val="28"/>
          <w:szCs w:val="28"/>
        </w:rPr>
        <w:t xml:space="preserve"> </w:t>
      </w:r>
      <w:r w:rsidRPr="00976CFA">
        <w:rPr>
          <w:rFonts w:ascii="Times New Roman" w:hAnsi="Times New Roman" w:cs="Times New Roman"/>
          <w:sz w:val="28"/>
          <w:szCs w:val="28"/>
        </w:rPr>
        <w:t>муниципальных служащих, выборных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CFA">
        <w:rPr>
          <w:rFonts w:ascii="Times New Roman" w:hAnsi="Times New Roman" w:cs="Times New Roman"/>
          <w:sz w:val="28"/>
          <w:szCs w:val="28"/>
        </w:rPr>
        <w:t>утверждаемы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6CFA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BF" w:rsidRDefault="00E440BF" w:rsidP="00E44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CFA">
        <w:rPr>
          <w:rFonts w:ascii="Times New Roman" w:hAnsi="Times New Roman" w:cs="Times New Roman"/>
          <w:sz w:val="28"/>
          <w:szCs w:val="28"/>
        </w:rPr>
        <w:t xml:space="preserve">при централизованном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дифференцированном </w:t>
      </w:r>
      <w:r w:rsidRPr="00976CFA">
        <w:rPr>
          <w:rFonts w:ascii="Times New Roman" w:hAnsi="Times New Roman" w:cs="Times New Roman"/>
          <w:sz w:val="28"/>
          <w:szCs w:val="28"/>
        </w:rPr>
        <w:t xml:space="preserve">повышении (установлении) должностных окладов муниципальных служащих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976CFA">
        <w:rPr>
          <w:rFonts w:ascii="Times New Roman" w:hAnsi="Times New Roman" w:cs="Times New Roman"/>
          <w:sz w:val="28"/>
          <w:szCs w:val="28"/>
        </w:rPr>
        <w:t>, выборных лиц и (или) иных денежных выплат, входящих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FA">
        <w:rPr>
          <w:rFonts w:ascii="Times New Roman" w:hAnsi="Times New Roman" w:cs="Times New Roman"/>
          <w:sz w:val="28"/>
          <w:szCs w:val="28"/>
        </w:rPr>
        <w:t>состав денежного содержания муниципальных служащих, выборных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FA">
        <w:rPr>
          <w:rFonts w:ascii="Times New Roman" w:hAnsi="Times New Roman" w:cs="Times New Roman"/>
          <w:sz w:val="28"/>
          <w:szCs w:val="28"/>
        </w:rPr>
        <w:t>утверждаемы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6CFA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B37CFB">
        <w:rPr>
          <w:rFonts w:ascii="Times New Roman" w:hAnsi="Times New Roman" w:cs="Times New Roman"/>
          <w:sz w:val="28"/>
          <w:szCs w:val="28"/>
        </w:rPr>
        <w:t xml:space="preserve">Южского муниципального </w:t>
      </w:r>
      <w:proofErr w:type="gramStart"/>
      <w:r w:rsidR="00B37CF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76C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средневзвешенный индекс </w:t>
      </w:r>
      <w:r w:rsidRPr="00976CFA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CFA">
        <w:rPr>
          <w:rFonts w:ascii="Times New Roman" w:hAnsi="Times New Roman" w:cs="Times New Roman"/>
          <w:sz w:val="28"/>
          <w:szCs w:val="28"/>
        </w:rPr>
        <w:t>утверждаемы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6CFA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0BF" w:rsidRPr="00976CFA" w:rsidRDefault="00E440BF" w:rsidP="00E44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0BF" w:rsidRDefault="00E440BF" w:rsidP="00E44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6CFA">
        <w:rPr>
          <w:rFonts w:ascii="Times New Roman" w:hAnsi="Times New Roman" w:cs="Times New Roman"/>
          <w:sz w:val="28"/>
          <w:szCs w:val="28"/>
        </w:rPr>
        <w:t xml:space="preserve">Индексация пенсии за выслугу лет производится со дня повышения в централизованном порядке должностных окладов муниципальных служащих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976CFA">
        <w:rPr>
          <w:rFonts w:ascii="Times New Roman" w:hAnsi="Times New Roman" w:cs="Times New Roman"/>
          <w:sz w:val="28"/>
          <w:szCs w:val="28"/>
        </w:rPr>
        <w:t>, выборных лиц и (или) иных денежных выплат</w:t>
      </w:r>
      <w:r>
        <w:rPr>
          <w:rFonts w:ascii="Times New Roman" w:hAnsi="Times New Roman" w:cs="Times New Roman"/>
          <w:sz w:val="28"/>
          <w:szCs w:val="28"/>
        </w:rPr>
        <w:t xml:space="preserve">, входящих в состав денежного содержания </w:t>
      </w:r>
      <w:r w:rsidRPr="00976CFA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выборных лиц, </w:t>
      </w:r>
      <w:r w:rsidRPr="00976CFA">
        <w:rPr>
          <w:rFonts w:ascii="Times New Roman" w:hAnsi="Times New Roman" w:cs="Times New Roman"/>
          <w:sz w:val="28"/>
          <w:szCs w:val="28"/>
        </w:rPr>
        <w:t>утверждаемы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6CFA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0BF" w:rsidRDefault="00E440BF" w:rsidP="00E44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0BF" w:rsidRPr="00E440BF" w:rsidRDefault="00E440BF" w:rsidP="00E440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BF">
        <w:rPr>
          <w:rFonts w:ascii="Times New Roman" w:hAnsi="Times New Roman" w:cs="Times New Roman"/>
          <w:sz w:val="28"/>
          <w:szCs w:val="28"/>
        </w:rPr>
        <w:t xml:space="preserve">3. 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индексации пенсии за выслугу лет лицам, </w:t>
      </w:r>
      <w:r w:rsidRPr="00E440BF">
        <w:rPr>
          <w:rFonts w:ascii="Times New Roman" w:hAnsi="Times New Roman" w:cs="Times New Roman"/>
          <w:sz w:val="28"/>
          <w:szCs w:val="28"/>
        </w:rPr>
        <w:t xml:space="preserve">замещавшие выборные муниципальные должности, должности муниципальной службы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пенсии за выслугу лет с учетом фиксированной выплаты к страховой пенсии по старости (инвалидности) не должен превышать размер пенсии за выслугу лет с учетом фиксированной выплаты к страховой пенсии по старости (инвалидности), рассчитанный исходя из должностного оклада муниципального служащего, выборного лица </w:t>
      </w:r>
      <w:r w:rsidR="00B37CF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муниципального района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40BF">
        <w:rPr>
          <w:rFonts w:ascii="Times New Roman" w:hAnsi="Times New Roman" w:cs="Times New Roman"/>
          <w:sz w:val="28"/>
          <w:szCs w:val="28"/>
        </w:rPr>
        <w:t xml:space="preserve">утверждаемых Советом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должности на дату централизованного повышения (централизованного дифференцированного повышения (установления)) должностных окладов муниципальных служащих, </w:t>
      </w:r>
      <w:r w:rsidR="00B37CF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муниципального района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выборных лиц и (или) иных денежных выплат, входящих в состав денежного содержания муниципальных служащих, выборных лиц </w:t>
      </w:r>
      <w:r w:rsidR="00B37CF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муниципального района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40BF">
        <w:rPr>
          <w:rFonts w:ascii="Times New Roman" w:hAnsi="Times New Roman" w:cs="Times New Roman"/>
          <w:sz w:val="28"/>
          <w:szCs w:val="28"/>
        </w:rPr>
        <w:t xml:space="preserve">утверждаемых Советом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440BF">
        <w:rPr>
          <w:rFonts w:ascii="Times New Roman" w:hAnsi="Times New Roman" w:cs="Times New Roman"/>
          <w:sz w:val="28"/>
          <w:szCs w:val="28"/>
        </w:rPr>
        <w:t>.</w:t>
      </w:r>
    </w:p>
    <w:p w:rsidR="00E440BF" w:rsidRPr="00D438BF" w:rsidRDefault="00E440BF" w:rsidP="00E440B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наименование замещаемой должности, по которой назначена пенсия за выслугу лет, не соответствует Реестру, действующему на дату централизованного повышения (централизованного дифференцированного повышения (установления)) должностных окладов муниципальных служащих </w:t>
      </w:r>
      <w:r w:rsidR="00B37CF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выборных лиц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иных денежных выплат, входящих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содержания муниципальных служащих </w:t>
      </w:r>
      <w:r w:rsidR="00B37CF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выборных лиц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0BF">
        <w:rPr>
          <w:rFonts w:ascii="Times New Roman" w:hAnsi="Times New Roman" w:cs="Times New Roman"/>
          <w:sz w:val="28"/>
          <w:szCs w:val="28"/>
        </w:rPr>
        <w:t xml:space="preserve"> утверждаемых Советом </w:t>
      </w:r>
      <w:r w:rsidR="00B37CF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индексации пенсии за выслугу лет соотнесение замещаемой должности к должности, предусмотренной Реестром,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DA451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BF" w:rsidRPr="00D438BF">
        <w:rPr>
          <w:rFonts w:ascii="Times New Roman" w:hAnsi="Times New Roman" w:cs="Times New Roman"/>
          <w:kern w:val="1"/>
          <w:sz w:val="28"/>
          <w:szCs w:val="28"/>
        </w:rPr>
        <w:t>решения</w:t>
      </w:r>
      <w:r w:rsidR="00D438BF" w:rsidRPr="00D438BF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D438BF" w:rsidRPr="00D438BF">
        <w:rPr>
          <w:rFonts w:ascii="Times New Roman" w:hAnsi="Times New Roman" w:cs="Times New Roman"/>
          <w:sz w:val="28"/>
          <w:szCs w:val="28"/>
        </w:rPr>
        <w:t xml:space="preserve">Совета Южского муниципального района от 16.10.2015 года №17 </w:t>
      </w:r>
      <w:r w:rsidR="00D438BF" w:rsidRPr="00D438BF">
        <w:rPr>
          <w:rFonts w:ascii="Times New Roman" w:hAnsi="Times New Roman" w:cs="Times New Roman"/>
          <w:sz w:val="28"/>
          <w:szCs w:val="28"/>
        </w:rPr>
        <w:lastRenderedPageBreak/>
        <w:t>«Об утверждении Положения о пенсионном обеспечении лиц, замещавших  муниципальные должности и должности муниципальной службы Южского муниципального района».</w:t>
      </w:r>
    </w:p>
    <w:p w:rsidR="00BF34FC" w:rsidRPr="0046003E" w:rsidRDefault="0046003E" w:rsidP="00E440B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6003E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BF34FC" w:rsidRPr="0046003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</w:t>
      </w:r>
      <w:r w:rsidR="005A6731" w:rsidRPr="0046003E">
        <w:rPr>
          <w:rFonts w:ascii="Times New Roman" w:hAnsi="Times New Roman" w:cs="Times New Roman"/>
          <w:sz w:val="28"/>
          <w:szCs w:val="28"/>
          <w:lang w:eastAsia="ru-RU"/>
        </w:rPr>
        <w:t>после его официального опубликования в официальном издании</w:t>
      </w:r>
      <w:r w:rsidR="00C518D8">
        <w:rPr>
          <w:rFonts w:ascii="Times New Roman" w:hAnsi="Times New Roman" w:cs="Times New Roman"/>
          <w:sz w:val="28"/>
          <w:szCs w:val="28"/>
          <w:lang w:eastAsia="ru-RU"/>
        </w:rPr>
        <w:t xml:space="preserve"> «Правовой В</w:t>
      </w:r>
      <w:r w:rsidR="00CB27BE" w:rsidRPr="0046003E">
        <w:rPr>
          <w:rFonts w:ascii="Times New Roman" w:hAnsi="Times New Roman" w:cs="Times New Roman"/>
          <w:sz w:val="28"/>
          <w:szCs w:val="28"/>
          <w:lang w:eastAsia="ru-RU"/>
        </w:rPr>
        <w:t>естник Южского муниципального района» и распространяется на правоотношения, возникшие с 01.05.2022 года</w:t>
      </w:r>
      <w:r w:rsidR="00BF34FC" w:rsidRPr="004600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FBE" w:rsidRDefault="003B2FBE" w:rsidP="007D44A5">
      <w:pPr>
        <w:pStyle w:val="a4"/>
        <w:shd w:val="clear" w:color="auto" w:fill="auto"/>
        <w:tabs>
          <w:tab w:val="left" w:pos="404"/>
        </w:tabs>
        <w:spacing w:before="0"/>
        <w:ind w:left="380" w:right="20"/>
        <w:rPr>
          <w:rFonts w:ascii="Times New Roman" w:hAnsi="Times New Roman"/>
          <w:sz w:val="28"/>
          <w:szCs w:val="28"/>
        </w:rPr>
      </w:pPr>
    </w:p>
    <w:p w:rsidR="00CB27BE" w:rsidRDefault="00CB27BE" w:rsidP="0018003D">
      <w:pPr>
        <w:pStyle w:val="a4"/>
        <w:shd w:val="clear" w:color="auto" w:fill="auto"/>
        <w:tabs>
          <w:tab w:val="left" w:pos="404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D9326F" w:rsidRDefault="00D9326F" w:rsidP="0018003D">
      <w:pPr>
        <w:pStyle w:val="a4"/>
        <w:shd w:val="clear" w:color="auto" w:fill="auto"/>
        <w:tabs>
          <w:tab w:val="left" w:pos="404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D9326F" w:rsidRDefault="00D9326F" w:rsidP="0018003D">
      <w:pPr>
        <w:pStyle w:val="a4"/>
        <w:shd w:val="clear" w:color="auto" w:fill="auto"/>
        <w:tabs>
          <w:tab w:val="left" w:pos="404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Южского муниципального                    Председатель Совета             </w:t>
      </w: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                                                                   Южского муниципального           </w:t>
      </w: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района</w:t>
      </w:r>
    </w:p>
    <w:p w:rsidR="00A046EB" w:rsidRPr="00A046EB" w:rsidRDefault="00A046EB" w:rsidP="00A046EB">
      <w:pPr>
        <w:tabs>
          <w:tab w:val="left" w:pos="57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6EB" w:rsidRDefault="00A046E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Оврашко</w:t>
      </w: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В.И.                               </w:t>
      </w:r>
      <w:r w:rsidRPr="00A046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Муратова Е.А.</w:t>
      </w: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2BB7" w:rsidRPr="0001566C" w:rsidRDefault="00642BB7" w:rsidP="00C57EA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42BB7" w:rsidRPr="0001566C" w:rsidSect="000B76D6">
      <w:headerReference w:type="default" r:id="rId15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7F" w:rsidRDefault="0085207F" w:rsidP="000B18FC">
      <w:pPr>
        <w:spacing w:after="0" w:line="240" w:lineRule="auto"/>
      </w:pPr>
      <w:r>
        <w:separator/>
      </w:r>
    </w:p>
  </w:endnote>
  <w:endnote w:type="continuationSeparator" w:id="0">
    <w:p w:rsidR="0085207F" w:rsidRDefault="0085207F" w:rsidP="000B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7F" w:rsidRDefault="0085207F" w:rsidP="000B18FC">
      <w:pPr>
        <w:spacing w:after="0" w:line="240" w:lineRule="auto"/>
      </w:pPr>
      <w:r>
        <w:separator/>
      </w:r>
    </w:p>
  </w:footnote>
  <w:footnote w:type="continuationSeparator" w:id="0">
    <w:p w:rsidR="0085207F" w:rsidRDefault="0085207F" w:rsidP="000B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BE" w:rsidRPr="000B18FC" w:rsidRDefault="003B2FBE" w:rsidP="000B18FC">
    <w:pPr>
      <w:pStyle w:val="a9"/>
      <w:jc w:val="right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57A2B12"/>
    <w:multiLevelType w:val="multilevel"/>
    <w:tmpl w:val="5832081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" w15:restartNumberingAfterBreak="0">
    <w:nsid w:val="44390E4F"/>
    <w:multiLevelType w:val="multilevel"/>
    <w:tmpl w:val="6ACC6F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CE11D1D"/>
    <w:multiLevelType w:val="multilevel"/>
    <w:tmpl w:val="D1CE607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4" w15:restartNumberingAfterBreak="0">
    <w:nsid w:val="71895DE3"/>
    <w:multiLevelType w:val="hybridMultilevel"/>
    <w:tmpl w:val="1D6AC5FA"/>
    <w:lvl w:ilvl="0" w:tplc="B0C876A8">
      <w:start w:val="1"/>
      <w:numFmt w:val="decimal"/>
      <w:lvlText w:val="%1."/>
      <w:lvlJc w:val="left"/>
      <w:pPr>
        <w:ind w:left="15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718C4802"/>
    <w:multiLevelType w:val="hybridMultilevel"/>
    <w:tmpl w:val="02280576"/>
    <w:lvl w:ilvl="0" w:tplc="E454F3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4AAB"/>
    <w:multiLevelType w:val="hybridMultilevel"/>
    <w:tmpl w:val="860E5D1E"/>
    <w:lvl w:ilvl="0" w:tplc="4D4A8C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77424"/>
    <w:multiLevelType w:val="hybridMultilevel"/>
    <w:tmpl w:val="9A10E398"/>
    <w:lvl w:ilvl="0" w:tplc="FF3A187C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7"/>
    <w:rsid w:val="00002C51"/>
    <w:rsid w:val="00004081"/>
    <w:rsid w:val="0001566C"/>
    <w:rsid w:val="00021411"/>
    <w:rsid w:val="0003292F"/>
    <w:rsid w:val="00042402"/>
    <w:rsid w:val="000475EF"/>
    <w:rsid w:val="000649EF"/>
    <w:rsid w:val="000733E3"/>
    <w:rsid w:val="00073EFD"/>
    <w:rsid w:val="00074C82"/>
    <w:rsid w:val="000854EE"/>
    <w:rsid w:val="000877BF"/>
    <w:rsid w:val="000A0715"/>
    <w:rsid w:val="000A2090"/>
    <w:rsid w:val="000A69FA"/>
    <w:rsid w:val="000B18FC"/>
    <w:rsid w:val="000B76D6"/>
    <w:rsid w:val="000B7B7B"/>
    <w:rsid w:val="000E4CDE"/>
    <w:rsid w:val="000E6FF5"/>
    <w:rsid w:val="001064C7"/>
    <w:rsid w:val="0012493B"/>
    <w:rsid w:val="00125EFB"/>
    <w:rsid w:val="0013023E"/>
    <w:rsid w:val="00146585"/>
    <w:rsid w:val="001511B1"/>
    <w:rsid w:val="00162656"/>
    <w:rsid w:val="0018003D"/>
    <w:rsid w:val="00180B70"/>
    <w:rsid w:val="0018789A"/>
    <w:rsid w:val="00193233"/>
    <w:rsid w:val="001A145E"/>
    <w:rsid w:val="001A5140"/>
    <w:rsid w:val="001B1EC6"/>
    <w:rsid w:val="001B47AF"/>
    <w:rsid w:val="001C5A02"/>
    <w:rsid w:val="001E3645"/>
    <w:rsid w:val="001F2606"/>
    <w:rsid w:val="00226EDA"/>
    <w:rsid w:val="00232A3D"/>
    <w:rsid w:val="00250C5E"/>
    <w:rsid w:val="0025139D"/>
    <w:rsid w:val="002566E0"/>
    <w:rsid w:val="002624A4"/>
    <w:rsid w:val="00263FF6"/>
    <w:rsid w:val="0026428A"/>
    <w:rsid w:val="00273DCA"/>
    <w:rsid w:val="00275E78"/>
    <w:rsid w:val="00291A92"/>
    <w:rsid w:val="002A129B"/>
    <w:rsid w:val="002B3317"/>
    <w:rsid w:val="002C20D7"/>
    <w:rsid w:val="002E7E77"/>
    <w:rsid w:val="002F78C7"/>
    <w:rsid w:val="00303F4B"/>
    <w:rsid w:val="00340D1C"/>
    <w:rsid w:val="003711ED"/>
    <w:rsid w:val="00375EC1"/>
    <w:rsid w:val="00381177"/>
    <w:rsid w:val="00387E01"/>
    <w:rsid w:val="003943FF"/>
    <w:rsid w:val="003B2FBE"/>
    <w:rsid w:val="003B7727"/>
    <w:rsid w:val="003D2798"/>
    <w:rsid w:val="003D493F"/>
    <w:rsid w:val="003E7BCD"/>
    <w:rsid w:val="003F01ED"/>
    <w:rsid w:val="003F17A9"/>
    <w:rsid w:val="003F3CBE"/>
    <w:rsid w:val="003F643E"/>
    <w:rsid w:val="00416BCD"/>
    <w:rsid w:val="004537A5"/>
    <w:rsid w:val="0046003E"/>
    <w:rsid w:val="00481733"/>
    <w:rsid w:val="00491208"/>
    <w:rsid w:val="004945F6"/>
    <w:rsid w:val="004B1CA4"/>
    <w:rsid w:val="004B4DA7"/>
    <w:rsid w:val="004D1B55"/>
    <w:rsid w:val="004D56E3"/>
    <w:rsid w:val="00572843"/>
    <w:rsid w:val="0059160D"/>
    <w:rsid w:val="005A6731"/>
    <w:rsid w:val="00604700"/>
    <w:rsid w:val="006237BF"/>
    <w:rsid w:val="00627AC8"/>
    <w:rsid w:val="006372B1"/>
    <w:rsid w:val="00637AD3"/>
    <w:rsid w:val="006407DD"/>
    <w:rsid w:val="00640AE0"/>
    <w:rsid w:val="00642BB7"/>
    <w:rsid w:val="00687E04"/>
    <w:rsid w:val="00692127"/>
    <w:rsid w:val="0069419F"/>
    <w:rsid w:val="006A316E"/>
    <w:rsid w:val="006C31E0"/>
    <w:rsid w:val="006C3CEE"/>
    <w:rsid w:val="006D6C15"/>
    <w:rsid w:val="00714C28"/>
    <w:rsid w:val="00730047"/>
    <w:rsid w:val="00732A52"/>
    <w:rsid w:val="007338FB"/>
    <w:rsid w:val="007444B8"/>
    <w:rsid w:val="00755233"/>
    <w:rsid w:val="00772CA6"/>
    <w:rsid w:val="00777200"/>
    <w:rsid w:val="00790BE3"/>
    <w:rsid w:val="0079125B"/>
    <w:rsid w:val="00792A12"/>
    <w:rsid w:val="007C788D"/>
    <w:rsid w:val="007D44A5"/>
    <w:rsid w:val="007D6678"/>
    <w:rsid w:val="007E6C0B"/>
    <w:rsid w:val="007E6D99"/>
    <w:rsid w:val="00814A04"/>
    <w:rsid w:val="00815BCC"/>
    <w:rsid w:val="00844C93"/>
    <w:rsid w:val="0085207F"/>
    <w:rsid w:val="0085773E"/>
    <w:rsid w:val="008672A9"/>
    <w:rsid w:val="008700D1"/>
    <w:rsid w:val="0087751B"/>
    <w:rsid w:val="008A02B6"/>
    <w:rsid w:val="008B65EA"/>
    <w:rsid w:val="008C0D2F"/>
    <w:rsid w:val="009006C5"/>
    <w:rsid w:val="0092214B"/>
    <w:rsid w:val="009341C2"/>
    <w:rsid w:val="00945712"/>
    <w:rsid w:val="00964A3D"/>
    <w:rsid w:val="0097302E"/>
    <w:rsid w:val="00984C55"/>
    <w:rsid w:val="00987105"/>
    <w:rsid w:val="009973B2"/>
    <w:rsid w:val="009B2D48"/>
    <w:rsid w:val="009B75DA"/>
    <w:rsid w:val="009D2E10"/>
    <w:rsid w:val="009D6F8A"/>
    <w:rsid w:val="009F503D"/>
    <w:rsid w:val="00A046EB"/>
    <w:rsid w:val="00A06496"/>
    <w:rsid w:val="00A13B36"/>
    <w:rsid w:val="00A255D3"/>
    <w:rsid w:val="00A3243D"/>
    <w:rsid w:val="00A81081"/>
    <w:rsid w:val="00A8244A"/>
    <w:rsid w:val="00A844B7"/>
    <w:rsid w:val="00A8698B"/>
    <w:rsid w:val="00AA077B"/>
    <w:rsid w:val="00AB63C9"/>
    <w:rsid w:val="00AC6D89"/>
    <w:rsid w:val="00B13F90"/>
    <w:rsid w:val="00B30750"/>
    <w:rsid w:val="00B37CFB"/>
    <w:rsid w:val="00B42DF9"/>
    <w:rsid w:val="00B85ED1"/>
    <w:rsid w:val="00B93A7F"/>
    <w:rsid w:val="00BA3CFF"/>
    <w:rsid w:val="00BC45DF"/>
    <w:rsid w:val="00BC6805"/>
    <w:rsid w:val="00BF34FC"/>
    <w:rsid w:val="00BF4631"/>
    <w:rsid w:val="00BF49AC"/>
    <w:rsid w:val="00C107E5"/>
    <w:rsid w:val="00C273D7"/>
    <w:rsid w:val="00C4442F"/>
    <w:rsid w:val="00C46000"/>
    <w:rsid w:val="00C518D8"/>
    <w:rsid w:val="00C57EA8"/>
    <w:rsid w:val="00C66DEC"/>
    <w:rsid w:val="00CB27BE"/>
    <w:rsid w:val="00CC1041"/>
    <w:rsid w:val="00CC3282"/>
    <w:rsid w:val="00CD26D5"/>
    <w:rsid w:val="00CD58FB"/>
    <w:rsid w:val="00CF0F3B"/>
    <w:rsid w:val="00CF7B09"/>
    <w:rsid w:val="00D05B7B"/>
    <w:rsid w:val="00D076A0"/>
    <w:rsid w:val="00D16172"/>
    <w:rsid w:val="00D21A69"/>
    <w:rsid w:val="00D40CE5"/>
    <w:rsid w:val="00D438BF"/>
    <w:rsid w:val="00D50DB7"/>
    <w:rsid w:val="00D57124"/>
    <w:rsid w:val="00D57F85"/>
    <w:rsid w:val="00D61762"/>
    <w:rsid w:val="00D65A3D"/>
    <w:rsid w:val="00D726E0"/>
    <w:rsid w:val="00D81B6A"/>
    <w:rsid w:val="00D923AB"/>
    <w:rsid w:val="00D9326F"/>
    <w:rsid w:val="00DA0103"/>
    <w:rsid w:val="00DA27D2"/>
    <w:rsid w:val="00DA35A8"/>
    <w:rsid w:val="00DA4515"/>
    <w:rsid w:val="00DB4FFC"/>
    <w:rsid w:val="00DC1F2C"/>
    <w:rsid w:val="00DD39DA"/>
    <w:rsid w:val="00DE268A"/>
    <w:rsid w:val="00DF0EDE"/>
    <w:rsid w:val="00DF2437"/>
    <w:rsid w:val="00DF6EC2"/>
    <w:rsid w:val="00E169E9"/>
    <w:rsid w:val="00E21CB1"/>
    <w:rsid w:val="00E41C64"/>
    <w:rsid w:val="00E440BF"/>
    <w:rsid w:val="00E547BF"/>
    <w:rsid w:val="00E671F6"/>
    <w:rsid w:val="00E724EC"/>
    <w:rsid w:val="00E74705"/>
    <w:rsid w:val="00E83917"/>
    <w:rsid w:val="00E971CD"/>
    <w:rsid w:val="00EA0CB8"/>
    <w:rsid w:val="00EE2473"/>
    <w:rsid w:val="00EE339B"/>
    <w:rsid w:val="00F018DF"/>
    <w:rsid w:val="00F06C27"/>
    <w:rsid w:val="00F634C4"/>
    <w:rsid w:val="00F640A8"/>
    <w:rsid w:val="00F70D07"/>
    <w:rsid w:val="00F83056"/>
    <w:rsid w:val="00FF391D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0B63E-89CF-4685-8E00-89BEDB2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81733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basedOn w:val="BodyTextChar"/>
    <w:uiPriority w:val="99"/>
    <w:rsid w:val="0048173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481733"/>
    <w:pPr>
      <w:widowControl w:val="0"/>
      <w:shd w:val="clear" w:color="auto" w:fill="FFFFFF"/>
      <w:spacing w:before="720" w:after="0" w:line="317" w:lineRule="exact"/>
      <w:jc w:val="both"/>
    </w:pPr>
    <w:rPr>
      <w:rFonts w:cs="Times New Roman"/>
      <w:spacing w:val="-4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7F85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1733"/>
  </w:style>
  <w:style w:type="paragraph" w:customStyle="1" w:styleId="ConsPlusNormal">
    <w:name w:val="ConsPlusNormal"/>
    <w:rsid w:val="00B93A7F"/>
    <w:pPr>
      <w:widowControl w:val="0"/>
      <w:autoSpaceDE w:val="0"/>
      <w:autoSpaceDN w:val="0"/>
    </w:pPr>
    <w:rPr>
      <w:rFonts w:eastAsia="Times New Roman" w:cs="Calibri"/>
    </w:rPr>
  </w:style>
  <w:style w:type="character" w:styleId="a6">
    <w:name w:val="Strong"/>
    <w:basedOn w:val="a0"/>
    <w:uiPriority w:val="99"/>
    <w:qFormat/>
    <w:rsid w:val="00DF2437"/>
    <w:rPr>
      <w:b/>
      <w:bCs/>
    </w:rPr>
  </w:style>
  <w:style w:type="paragraph" w:styleId="a7">
    <w:name w:val="Balloon Text"/>
    <w:basedOn w:val="a"/>
    <w:link w:val="a8"/>
    <w:uiPriority w:val="99"/>
    <w:semiHidden/>
    <w:rsid w:val="00F0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8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18FC"/>
  </w:style>
  <w:style w:type="paragraph" w:styleId="ab">
    <w:name w:val="footer"/>
    <w:basedOn w:val="a"/>
    <w:link w:val="ac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18FC"/>
  </w:style>
  <w:style w:type="paragraph" w:styleId="ad">
    <w:name w:val="List Paragraph"/>
    <w:basedOn w:val="a"/>
    <w:uiPriority w:val="34"/>
    <w:qFormat/>
    <w:rsid w:val="007C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D0F4A6EC2B9075719BD8256162BC182EC8FEE343C6A2F0725C179BF494731E39094B427F5D9F04987CA3F253B79565F7EBA745E1F397E5A2112922F2C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0F4A6EC2B9075719BD8256162BC182EC8FEE343C69280223C479BF494731E39094B427F5D9F04987CA3B273F79565F7EBA745E1F397E5A2112922F2Cc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0F4A6EC2B9075719BD9C5B00479D8DEB8CB33C3F6B22527C957FE8161737B6D0D4B272B69DFF4882C16B707F270F0F33F1795B08257E5C23c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0F4A6EC2B9075719BD9C5B00479D8DEB8CB33C3F6B22527C957FE8161737B6D0D4B272B69DFD4E84C16B707F270F0F33F1795B08257E5C23c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4A6EC2B9075719BD9C5B00479D8DEB8CB33C3F6B22527C957FE8161737B6D0D4B272B69DFD4B86C16B707F270F0F33F1795B08257E5C23cDF" TargetMode="External"/><Relationship Id="rId14" Type="http://schemas.openxmlformats.org/officeDocument/2006/relationships/hyperlink" Target="consultantplus://offline/ref=DD0F4A6EC2B9075719BD8256162BC182EC8FEE343C692D0025C679BF494731E39094B427F5D9F04987CA39273379565F7EBA745E1F397E5A2112922F2Cc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0D23-F552-4D2F-852B-19BDB249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6</cp:revision>
  <cp:lastPrinted>2022-07-14T06:04:00Z</cp:lastPrinted>
  <dcterms:created xsi:type="dcterms:W3CDTF">2022-07-14T06:03:00Z</dcterms:created>
  <dcterms:modified xsi:type="dcterms:W3CDTF">2022-07-14T10:27:00Z</dcterms:modified>
</cp:coreProperties>
</file>