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04" w:rsidRDefault="00BE4B04" w:rsidP="00BE4B04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2B4D0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90B73F" wp14:editId="66D2D276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5029200" cy="295275"/>
                <wp:effectExtent l="0" t="0" r="0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B04" w:rsidRPr="00BE4B04" w:rsidRDefault="00BE4B04" w:rsidP="00BE4B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E4B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ПРОЕКТ. Срок антикоррупционной экспертизы- 3 дня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0B73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5.75pt;margin-top:0;width:396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" stroked="f">
                <v:textbox>
                  <w:txbxContent>
                    <w:p w:rsidR="00BE4B04" w:rsidRPr="00BE4B04" w:rsidRDefault="00BE4B04" w:rsidP="00BE4B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E4B04">
                        <w:rPr>
                          <w:rFonts w:ascii="Times New Roman" w:hAnsi="Times New Roman" w:cs="Times New Roman"/>
                          <w:sz w:val="28"/>
                        </w:rPr>
                        <w:t>ПРОЕКТ. Срок антикоррупционной экспертизы- 3 дня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B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27pt;width:58.5pt;height:1in;z-index:251659264;mso-wrap-distance-left:9.05pt;mso-wrap-distance-right:9.05pt;mso-position-horizontal-relative:text;mso-position-vertical-relative:text" filled="t">
            <v:fill color2="black"/>
            <v:imagedata r:id="rId4" o:title=""/>
            <w10:wrap type="topAndBottom"/>
          </v:shape>
          <o:OLEObject Type="Embed" ProgID="PBrush" ShapeID="_x0000_s1026" DrawAspect="Content" ObjectID="_1637674819" r:id="rId5"/>
        </w:object>
      </w:r>
    </w:p>
    <w:p w:rsidR="00BE4B04" w:rsidRPr="002B4D07" w:rsidRDefault="00BE4B04" w:rsidP="00BE4B04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ИВАНОВСКАЯ ОБЛАСТЬ</w:t>
      </w:r>
    </w:p>
    <w:p w:rsidR="00BE4B04" w:rsidRPr="002B4D07" w:rsidRDefault="00BE4B04" w:rsidP="00BE4B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АДМИНИСТРАЦИЯ ЮЖСКОГО МУНИЦИПАЛЬНОГО РАЙОНА</w:t>
      </w:r>
    </w:p>
    <w:p w:rsidR="00BE4B04" w:rsidRPr="002B4D07" w:rsidRDefault="00BE4B04" w:rsidP="00BE4B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:rsidR="00BE4B04" w:rsidRPr="002B4D07" w:rsidRDefault="00BE4B04" w:rsidP="00BE4B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BE4B04" w:rsidRPr="002B4D07" w:rsidRDefault="00BE4B04" w:rsidP="00BE4B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E4B04" w:rsidRPr="002B4D07" w:rsidRDefault="00BE4B04" w:rsidP="00BE4B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________</w:t>
      </w:r>
    </w:p>
    <w:p w:rsidR="00BE4B04" w:rsidRPr="002B4D07" w:rsidRDefault="00BE4B04" w:rsidP="00BE4B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B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г. Южа</w:t>
      </w:r>
    </w:p>
    <w:p w:rsidR="00BE4B04" w:rsidRPr="002B4D07" w:rsidRDefault="00BE4B04" w:rsidP="00BE4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BE4B04" w:rsidRPr="002B4D07" w:rsidRDefault="00BE4B04" w:rsidP="00BE4B04">
      <w:pPr>
        <w:suppressAutoHyphens/>
        <w:spacing w:after="0" w:line="240" w:lineRule="auto"/>
        <w:ind w:right="-1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Pr="002B4D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Pr="002B4D0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29.12. 2017 г.  № 1341-п</w:t>
      </w:r>
    </w:p>
    <w:p w:rsidR="00BE4B04" w:rsidRPr="002B4D07" w:rsidRDefault="00BE4B04" w:rsidP="00BE4B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BE4B04" w:rsidRPr="002B4D07" w:rsidRDefault="00BE4B04" w:rsidP="00BE4B04">
      <w:pPr>
        <w:suppressAutoHyphens/>
        <w:spacing w:after="0" w:line="276" w:lineRule="auto"/>
        <w:ind w:left="142" w:right="-319" w:firstLine="851"/>
        <w:jc w:val="both"/>
        <w:rPr>
          <w:rFonts w:ascii="Times New Roman" w:eastAsia="Times New Roman" w:hAnsi="Times New Roman" w:cs="DejaVu Sans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решением Совета Южского городского поселения от 18.04.2019 № 22 «О внесении изменений и дополнений в решение Совета Южского городского поселения от 20.12.2018 № 70 «О бюджете Южского городского поселения на 2019 год и на плановый период 2020 и 2021 годов» Администрация Южского муниципального района  </w:t>
      </w:r>
      <w:r w:rsidRPr="002B4D07">
        <w:rPr>
          <w:rFonts w:ascii="Times New Roman" w:eastAsia="Times New Roman" w:hAnsi="Times New Roman" w:cs="DejaVu Sans"/>
          <w:b/>
          <w:bCs/>
          <w:sz w:val="28"/>
          <w:szCs w:val="28"/>
          <w:lang w:eastAsia="ar-SA"/>
        </w:rPr>
        <w:t>п о с т а н о в л я е т:</w:t>
      </w:r>
    </w:p>
    <w:p w:rsidR="00BE4B04" w:rsidRPr="002B4D07" w:rsidRDefault="00BE4B04" w:rsidP="00BE4B04">
      <w:pPr>
        <w:suppressAutoHyphens/>
        <w:spacing w:after="0" w:line="276" w:lineRule="auto"/>
        <w:ind w:left="142" w:right="-319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Внести в муниципальную программу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 городского поселения «Безопасный город»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(далее – Программа), утвержденную постановлением Администрации Южского муниципального района от 29.12.2017 № 1341-п следующие изменения:</w:t>
      </w:r>
    </w:p>
    <w:p w:rsidR="00BE4B04" w:rsidRPr="0031063D" w:rsidRDefault="00BE4B04" w:rsidP="00BE4B04">
      <w:pPr>
        <w:autoSpaceDE w:val="0"/>
        <w:autoSpaceDN w:val="0"/>
        <w:adjustRightInd w:val="0"/>
        <w:spacing w:after="0" w:line="276" w:lineRule="auto"/>
        <w:ind w:left="142" w:right="-319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1.1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. Раздел 4 «Ресурсное обеспечение подпрограммы» подпрограммы «</w:t>
      </w:r>
      <w:r w:rsidRPr="0031063D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Профилактика правонарушений, терроризма и экстремизма, а также минимизация и (или) ликвидация последствий проявления терроризма и экстремизма на территории Южского городского поселения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», являющейся приложением № 1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к Программе, изложить в новой редакции:</w:t>
      </w:r>
    </w:p>
    <w:p w:rsidR="00BE4B04" w:rsidRDefault="00BE4B04" w:rsidP="00BE4B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4B04" w:rsidRDefault="00BE4B04" w:rsidP="00BE4B04">
      <w:pPr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4B04" w:rsidRDefault="00BE4B04" w:rsidP="00BE4B04">
      <w:pPr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4B04" w:rsidRDefault="00BE4B04" w:rsidP="00BE4B04">
      <w:pPr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«</w:t>
      </w:r>
      <w:r w:rsidRPr="002B4D0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4. Ресурсное обеспечение подпрограммы.</w:t>
      </w:r>
    </w:p>
    <w:p w:rsidR="00502CAB" w:rsidRPr="002B4D07" w:rsidRDefault="00502CAB" w:rsidP="00BE4B04">
      <w:pPr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34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2694"/>
        <w:gridCol w:w="2693"/>
        <w:gridCol w:w="992"/>
        <w:gridCol w:w="1134"/>
        <w:gridCol w:w="1134"/>
        <w:gridCol w:w="1134"/>
      </w:tblGrid>
      <w:tr w:rsidR="00BE4B04" w:rsidRPr="0031063D" w:rsidTr="007562B7">
        <w:trPr>
          <w:jc w:val="center"/>
        </w:trPr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BE4B04" w:rsidRPr="0031063D" w:rsidRDefault="00BE4B04" w:rsidP="007562B7">
            <w:pPr>
              <w:suppressLineNumbers/>
              <w:suppressAutoHyphens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мероприятия/</w:t>
            </w:r>
          </w:p>
          <w:p w:rsidR="00BE4B04" w:rsidRPr="0031063D" w:rsidRDefault="00BE4B04" w:rsidP="007562B7">
            <w:pPr>
              <w:suppressLineNumbers/>
              <w:suppressAutoHyphens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2018 г.</w:t>
            </w:r>
          </w:p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г.</w:t>
            </w:r>
          </w:p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г.</w:t>
            </w:r>
          </w:p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г.</w:t>
            </w:r>
          </w:p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</w:tr>
      <w:tr w:rsidR="00BE4B04" w:rsidRPr="0031063D" w:rsidTr="007562B7">
        <w:trPr>
          <w:jc w:val="center"/>
        </w:trPr>
        <w:tc>
          <w:tcPr>
            <w:tcW w:w="595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</w:tr>
      <w:tr w:rsidR="00BE4B04" w:rsidRPr="0031063D" w:rsidTr="007562B7">
        <w:trPr>
          <w:jc w:val="center"/>
        </w:trPr>
        <w:tc>
          <w:tcPr>
            <w:tcW w:w="595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</w:tr>
      <w:tr w:rsidR="00BE4B04" w:rsidRPr="0031063D" w:rsidTr="007562B7">
        <w:trPr>
          <w:jc w:val="center"/>
        </w:trPr>
        <w:tc>
          <w:tcPr>
            <w:tcW w:w="595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</w:tr>
      <w:tr w:rsidR="00BE4B04" w:rsidRPr="0031063D" w:rsidTr="007562B7">
        <w:trPr>
          <w:trHeight w:val="735"/>
          <w:jc w:val="center"/>
        </w:trPr>
        <w:tc>
          <w:tcPr>
            <w:tcW w:w="595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Основное мероприятие «Обеспечение безопасности населения </w:t>
            </w:r>
          </w:p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Южского городского поселения»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lang w:eastAsia="ru-RU"/>
              </w:rPr>
              <w:t>8 000,00</w:t>
            </w:r>
          </w:p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</w:tr>
      <w:tr w:rsidR="00BE4B04" w:rsidRPr="0031063D" w:rsidTr="007562B7">
        <w:trPr>
          <w:trHeight w:val="165"/>
          <w:jc w:val="center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</w:tr>
      <w:tr w:rsidR="00BE4B04" w:rsidRPr="0031063D" w:rsidTr="007562B7">
        <w:trPr>
          <w:trHeight w:val="195"/>
          <w:jc w:val="center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</w:tr>
      <w:tr w:rsidR="00BE4B04" w:rsidRPr="0031063D" w:rsidTr="007562B7">
        <w:trPr>
          <w:trHeight w:val="840"/>
          <w:jc w:val="center"/>
        </w:trPr>
        <w:tc>
          <w:tcPr>
            <w:tcW w:w="595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Default="00502CAB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1. Мероприятия по профилактике правонарушений, терроризма и </w:t>
            </w:r>
          </w:p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экстремизма на территории Южского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</w:p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1 500,00</w:t>
            </w:r>
          </w:p>
        </w:tc>
      </w:tr>
      <w:tr w:rsidR="00BE4B04" w:rsidRPr="0031063D" w:rsidTr="007562B7">
        <w:trPr>
          <w:trHeight w:val="165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Южского муниципального района в лице МБУК «Южская клубная система»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BE4B04" w:rsidRPr="0031063D" w:rsidTr="007562B7">
        <w:trPr>
          <w:trHeight w:val="480"/>
          <w:jc w:val="center"/>
        </w:trPr>
        <w:tc>
          <w:tcPr>
            <w:tcW w:w="3258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BE4B04" w:rsidRPr="0031063D" w:rsidTr="007562B7">
        <w:trPr>
          <w:trHeight w:val="150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1 500,00</w:t>
            </w:r>
          </w:p>
        </w:tc>
      </w:tr>
      <w:tr w:rsidR="00BE4B04" w:rsidRPr="0031063D" w:rsidTr="007562B7">
        <w:trPr>
          <w:trHeight w:val="221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1 500,00</w:t>
            </w:r>
          </w:p>
        </w:tc>
      </w:tr>
      <w:tr w:rsidR="00BE4B04" w:rsidRPr="0031063D" w:rsidTr="007562B7">
        <w:trPr>
          <w:trHeight w:val="945"/>
          <w:jc w:val="center"/>
        </w:trPr>
        <w:tc>
          <w:tcPr>
            <w:tcW w:w="595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Default="00502CAB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</w:t>
            </w:r>
            <w:r w:rsidR="00795B9E" w:rsidRPr="00502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Приобретение и установка виде</w:t>
            </w:r>
            <w:r w:rsidR="00795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окамер системы видеонаблюдения </w:t>
            </w:r>
            <w:r w:rsidR="00795B9E" w:rsidRPr="00502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 территории Южского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88 000,00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E4B04" w:rsidRPr="0031063D" w:rsidRDefault="00BE4B04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88 000,00</w:t>
            </w:r>
          </w:p>
        </w:tc>
      </w:tr>
      <w:tr w:rsidR="00502CAB" w:rsidRPr="0031063D" w:rsidTr="007562B7">
        <w:trPr>
          <w:trHeight w:val="165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2CAB" w:rsidRPr="0031063D" w:rsidRDefault="00502CAB" w:rsidP="007562B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CAB" w:rsidRPr="0031063D" w:rsidRDefault="00502CAB" w:rsidP="007562B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88 000,00</w:t>
            </w:r>
          </w:p>
        </w:tc>
      </w:tr>
      <w:tr w:rsidR="00502CAB" w:rsidRPr="0031063D" w:rsidTr="00313A4E">
        <w:trPr>
          <w:trHeight w:val="290"/>
          <w:jc w:val="center"/>
        </w:trPr>
        <w:tc>
          <w:tcPr>
            <w:tcW w:w="3258" w:type="dxa"/>
            <w:gridSpan w:val="2"/>
            <w:tcBorders>
              <w:top w:val="nil"/>
              <w:left w:val="single" w:sz="2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CAB" w:rsidRPr="0031063D" w:rsidRDefault="00502CAB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2CAB" w:rsidRPr="0031063D" w:rsidRDefault="00502CAB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31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502CAB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88 </w:t>
            </w: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</w:tr>
      <w:tr w:rsidR="00502CAB" w:rsidRPr="0031063D" w:rsidTr="00313A4E">
        <w:trPr>
          <w:trHeight w:val="290"/>
          <w:jc w:val="center"/>
        </w:trPr>
        <w:tc>
          <w:tcPr>
            <w:tcW w:w="325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02CAB" w:rsidRPr="0031063D" w:rsidRDefault="00502CAB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02CAB" w:rsidRPr="0031063D" w:rsidRDefault="00502CAB" w:rsidP="007562B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7562B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Default="00502CAB" w:rsidP="007562B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CAB" w:rsidRPr="0031063D" w:rsidTr="00502CAB">
        <w:trPr>
          <w:trHeight w:val="759"/>
          <w:jc w:val="center"/>
        </w:trPr>
        <w:tc>
          <w:tcPr>
            <w:tcW w:w="595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502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795B9E" w:rsidRPr="00795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Приобретение товаров и оказание услуг по организации канала связи для системы видеонаблюдения на территории Южского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02CAB" w:rsidRPr="0031063D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502CAB" w:rsidRPr="0031063D" w:rsidTr="0000359F">
        <w:trPr>
          <w:trHeight w:val="290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  <w:p w:rsidR="00502CAB" w:rsidRPr="0031063D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CAB" w:rsidRPr="0031063D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Южского </w:t>
            </w: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02CAB" w:rsidRPr="0031063D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502CAB" w:rsidRPr="0031063D" w:rsidTr="00F53BDE">
        <w:trPr>
          <w:trHeight w:val="290"/>
          <w:jc w:val="center"/>
        </w:trPr>
        <w:tc>
          <w:tcPr>
            <w:tcW w:w="3258" w:type="dxa"/>
            <w:gridSpan w:val="2"/>
            <w:tcBorders>
              <w:top w:val="nil"/>
              <w:left w:val="single" w:sz="2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-бюджет Южского городского поселения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02CAB" w:rsidRPr="0031063D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02CAB" w:rsidRPr="0031063D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Pr="0031063D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2CAB" w:rsidRDefault="00502CAB" w:rsidP="00502CA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0,00»</w:t>
            </w:r>
          </w:p>
        </w:tc>
      </w:tr>
    </w:tbl>
    <w:p w:rsidR="00BE4B04" w:rsidRPr="002B4D07" w:rsidRDefault="00BE4B04" w:rsidP="00BE4B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4B04" w:rsidRPr="002B4D07" w:rsidRDefault="00BE4B04" w:rsidP="00BE4B04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2.Опубликовать настоящее постановление в официальном издании «Правовой Вестник Южского городского поселения» и на официальном сайте Южского муниципального района в информационно – телекоммуникационной сети «Интернет».</w:t>
      </w:r>
    </w:p>
    <w:p w:rsidR="00BE4B04" w:rsidRPr="002B4D07" w:rsidRDefault="00BE4B04" w:rsidP="00BE4B04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BE4B04" w:rsidRPr="002B4D07" w:rsidRDefault="00BE4B04" w:rsidP="00BE4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Глава Южского муниципального района                                  В.И. Оврашко</w:t>
      </w:r>
    </w:p>
    <w:sectPr w:rsidR="00BE4B04" w:rsidRPr="002B4D07" w:rsidSect="00BE4B04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D4"/>
    <w:rsid w:val="00502CAB"/>
    <w:rsid w:val="00795B9E"/>
    <w:rsid w:val="00BD2D60"/>
    <w:rsid w:val="00BE4B04"/>
    <w:rsid w:val="00E0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19D488-4493-4F3E-9238-65DA0988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2019-12-12T13:49:00Z</cp:lastPrinted>
  <dcterms:created xsi:type="dcterms:W3CDTF">2019-12-12T06:52:00Z</dcterms:created>
  <dcterms:modified xsi:type="dcterms:W3CDTF">2019-12-12T13:54:00Z</dcterms:modified>
</cp:coreProperties>
</file>