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D9" w:rsidRPr="002368D0" w:rsidRDefault="00BA37D9" w:rsidP="00BA37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368D0">
        <w:rPr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90" cy="88201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7D9" w:rsidRPr="00005EBA" w:rsidRDefault="00BA37D9" w:rsidP="00BA37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BA37D9" w:rsidRPr="00B421B5" w:rsidRDefault="00BA37D9" w:rsidP="00BA37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21B5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ЮЖСКОГО МУНИЦИПАЛЬНОГО РАЙОНА</w:t>
      </w:r>
    </w:p>
    <w:p w:rsidR="00BA37D9" w:rsidRDefault="00BA37D9" w:rsidP="00BA37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37D9" w:rsidRPr="00005EBA" w:rsidRDefault="00BA37D9" w:rsidP="00BA37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37D9" w:rsidRPr="00005EBA" w:rsidRDefault="00BA37D9" w:rsidP="00BA37D9">
      <w:pPr>
        <w:pStyle w:val="ConsPlusNormal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A37D9" w:rsidRPr="00005EBA" w:rsidRDefault="00BA37D9" w:rsidP="00BA37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37D9" w:rsidRPr="00005EBA" w:rsidRDefault="00BA37D9" w:rsidP="00BA37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BA37D9" w:rsidRPr="00005EBA" w:rsidRDefault="00BA37D9" w:rsidP="00BA37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BA37D9" w:rsidRDefault="00BA37D9" w:rsidP="00BA37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37D9" w:rsidRDefault="00BA37D9" w:rsidP="00BA37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37D9" w:rsidRDefault="00BA37D9" w:rsidP="00BA37D9">
      <w:pPr>
        <w:spacing w:after="0" w:line="240" w:lineRule="auto"/>
        <w:jc w:val="center"/>
        <w:rPr>
          <w:b w:val="0"/>
          <w:bCs w:val="0"/>
        </w:rPr>
      </w:pPr>
      <w:r>
        <w:t xml:space="preserve">О внесении изменений в постановление Администрации </w:t>
      </w:r>
      <w:r>
        <w:br/>
      </w:r>
      <w:proofErr w:type="spellStart"/>
      <w:r>
        <w:t>Южского</w:t>
      </w:r>
      <w:proofErr w:type="spellEnd"/>
      <w:r>
        <w:t xml:space="preserve"> муниципального района от 14.12.2017 № 1238-п «Об утверждении муниципальной программы</w:t>
      </w:r>
    </w:p>
    <w:p w:rsidR="00BA37D9" w:rsidRDefault="00BA37D9" w:rsidP="00BA37D9">
      <w:pPr>
        <w:spacing w:after="0" w:line="240" w:lineRule="auto"/>
        <w:jc w:val="center"/>
        <w:rPr>
          <w:b w:val="0"/>
        </w:rPr>
      </w:pPr>
      <w:r>
        <w:t xml:space="preserve">«Развитие физической культуры, спорта и повышение эффективности реализации молодежной политики </w:t>
      </w:r>
      <w:proofErr w:type="spellStart"/>
      <w:r>
        <w:t>Южского</w:t>
      </w:r>
      <w:proofErr w:type="spellEnd"/>
      <w:r>
        <w:t xml:space="preserve"> муниципального района»</w:t>
      </w:r>
    </w:p>
    <w:p w:rsidR="00BA37D9" w:rsidRPr="008F0431" w:rsidRDefault="00BA37D9" w:rsidP="00BA37D9">
      <w:pPr>
        <w:spacing w:after="0" w:line="240" w:lineRule="auto"/>
        <w:jc w:val="center"/>
        <w:rPr>
          <w:b w:val="0"/>
        </w:rPr>
      </w:pPr>
    </w:p>
    <w:p w:rsidR="00BA37D9" w:rsidRPr="002368D0" w:rsidRDefault="00BA37D9" w:rsidP="00BA37D9">
      <w:pPr>
        <w:pStyle w:val="a6"/>
        <w:tabs>
          <w:tab w:val="left" w:pos="993"/>
        </w:tabs>
        <w:spacing w:before="120" w:after="120" w:line="276" w:lineRule="auto"/>
        <w:ind w:firstLine="709"/>
        <w:jc w:val="both"/>
        <w:rPr>
          <w:rFonts w:ascii="Times New Roman" w:hAnsi="Times New Roman"/>
          <w:b/>
          <w:i w:val="0"/>
          <w:iCs w:val="0"/>
        </w:rPr>
      </w:pPr>
      <w:r w:rsidRPr="00F44C4D">
        <w:rPr>
          <w:rFonts w:ascii="Times New Roman" w:hAnsi="Times New Roman"/>
          <w:i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44C4D">
        <w:rPr>
          <w:rFonts w:ascii="Times New Roman" w:hAnsi="Times New Roman"/>
          <w:i w:val="0"/>
        </w:rPr>
        <w:t>Южского</w:t>
      </w:r>
      <w:proofErr w:type="spellEnd"/>
      <w:r w:rsidRPr="00F44C4D">
        <w:rPr>
          <w:rFonts w:ascii="Times New Roman" w:hAnsi="Times New Roman"/>
          <w:i w:val="0"/>
        </w:rPr>
        <w:t xml:space="preserve"> муниципального района от 19.10.2016 №</w:t>
      </w:r>
      <w:r>
        <w:rPr>
          <w:rFonts w:ascii="Times New Roman" w:hAnsi="Times New Roman"/>
          <w:i w:val="0"/>
        </w:rPr>
        <w:t> </w:t>
      </w:r>
      <w:r w:rsidRPr="00F44C4D">
        <w:rPr>
          <w:rFonts w:ascii="Times New Roman" w:hAnsi="Times New Roman"/>
          <w:i w:val="0"/>
        </w:rPr>
        <w:t xml:space="preserve">680-п </w:t>
      </w:r>
      <w:r w:rsidRPr="00F44C4D">
        <w:rPr>
          <w:rFonts w:ascii="Times New Roman" w:hAnsi="Times New Roman"/>
          <w:i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F44C4D">
        <w:rPr>
          <w:rFonts w:ascii="Times New Roman" w:hAnsi="Times New Roman"/>
          <w:i w:val="0"/>
          <w:lang w:eastAsia="ru-RU"/>
        </w:rPr>
        <w:t>Южского</w:t>
      </w:r>
      <w:proofErr w:type="spellEnd"/>
      <w:r w:rsidRPr="00F44C4D">
        <w:rPr>
          <w:rFonts w:ascii="Times New Roman" w:hAnsi="Times New Roman"/>
          <w:i w:val="0"/>
          <w:lang w:eastAsia="ru-RU"/>
        </w:rPr>
        <w:t xml:space="preserve"> муниципального района и </w:t>
      </w:r>
      <w:proofErr w:type="spellStart"/>
      <w:r w:rsidRPr="00F44C4D">
        <w:rPr>
          <w:rFonts w:ascii="Times New Roman" w:hAnsi="Times New Roman"/>
          <w:i w:val="0"/>
          <w:lang w:eastAsia="ru-RU"/>
        </w:rPr>
        <w:t>Южского</w:t>
      </w:r>
      <w:proofErr w:type="spellEnd"/>
      <w:r w:rsidRPr="00F44C4D">
        <w:rPr>
          <w:rFonts w:ascii="Times New Roman" w:hAnsi="Times New Roman"/>
          <w:i w:val="0"/>
          <w:lang w:eastAsia="ru-RU"/>
        </w:rPr>
        <w:t xml:space="preserve"> городского поселения</w:t>
      </w:r>
      <w:r w:rsidRPr="00F44C4D">
        <w:rPr>
          <w:rFonts w:ascii="Times New Roman" w:hAnsi="Times New Roman"/>
          <w:i w:val="0"/>
        </w:rPr>
        <w:t xml:space="preserve"> и отмене постановлений Администрации </w:t>
      </w:r>
      <w:proofErr w:type="spellStart"/>
      <w:r w:rsidRPr="00F44C4D">
        <w:rPr>
          <w:rFonts w:ascii="Times New Roman" w:hAnsi="Times New Roman"/>
          <w:i w:val="0"/>
        </w:rPr>
        <w:t>Южского</w:t>
      </w:r>
      <w:proofErr w:type="spellEnd"/>
      <w:r w:rsidRPr="00F44C4D">
        <w:rPr>
          <w:rFonts w:ascii="Times New Roman" w:hAnsi="Times New Roman"/>
          <w:i w:val="0"/>
        </w:rPr>
        <w:t xml:space="preserve"> муниципального района от 02.09.2013 №</w:t>
      </w:r>
      <w:r>
        <w:rPr>
          <w:rFonts w:ascii="Times New Roman" w:hAnsi="Times New Roman"/>
          <w:i w:val="0"/>
        </w:rPr>
        <w:t> </w:t>
      </w:r>
      <w:r w:rsidRPr="00F44C4D">
        <w:rPr>
          <w:rFonts w:ascii="Times New Roman" w:hAnsi="Times New Roman"/>
          <w:i w:val="0"/>
        </w:rPr>
        <w:t xml:space="preserve">719-п и Администраций </w:t>
      </w:r>
      <w:proofErr w:type="spellStart"/>
      <w:r w:rsidRPr="00F44C4D">
        <w:rPr>
          <w:rFonts w:ascii="Times New Roman" w:hAnsi="Times New Roman"/>
          <w:i w:val="0"/>
        </w:rPr>
        <w:t>Южского</w:t>
      </w:r>
      <w:proofErr w:type="spellEnd"/>
      <w:r w:rsidRPr="00F44C4D">
        <w:rPr>
          <w:rFonts w:ascii="Times New Roman" w:hAnsi="Times New Roman"/>
          <w:i w:val="0"/>
        </w:rPr>
        <w:t xml:space="preserve"> городского поселения от 06.09.2013 №</w:t>
      </w:r>
      <w:r>
        <w:rPr>
          <w:rFonts w:ascii="Times New Roman" w:hAnsi="Times New Roman"/>
          <w:i w:val="0"/>
        </w:rPr>
        <w:t> </w:t>
      </w:r>
      <w:r w:rsidRPr="00F44C4D">
        <w:rPr>
          <w:rFonts w:ascii="Times New Roman" w:hAnsi="Times New Roman"/>
          <w:i w:val="0"/>
        </w:rPr>
        <w:t xml:space="preserve">490», Администрация </w:t>
      </w:r>
      <w:proofErr w:type="spellStart"/>
      <w:r w:rsidRPr="00F44C4D">
        <w:rPr>
          <w:rFonts w:ascii="Times New Roman" w:hAnsi="Times New Roman"/>
          <w:i w:val="0"/>
        </w:rPr>
        <w:t>Южского</w:t>
      </w:r>
      <w:proofErr w:type="spellEnd"/>
      <w:r w:rsidRPr="00F44C4D">
        <w:rPr>
          <w:rFonts w:ascii="Times New Roman" w:hAnsi="Times New Roman"/>
          <w:i w:val="0"/>
        </w:rPr>
        <w:t xml:space="preserve"> муниципального района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br/>
      </w:r>
      <w:r w:rsidRPr="002368D0">
        <w:rPr>
          <w:rFonts w:ascii="Times New Roman" w:hAnsi="Times New Roman"/>
          <w:b/>
          <w:i w:val="0"/>
        </w:rPr>
        <w:t>п о с т а н о в л я е т:</w:t>
      </w:r>
    </w:p>
    <w:p w:rsidR="00BA37D9" w:rsidRPr="00F44C4D" w:rsidRDefault="00BA37D9" w:rsidP="00BA37D9">
      <w:pPr>
        <w:pStyle w:val="ab"/>
        <w:numPr>
          <w:ilvl w:val="0"/>
          <w:numId w:val="9"/>
        </w:numPr>
        <w:tabs>
          <w:tab w:val="left" w:pos="993"/>
        </w:tabs>
        <w:spacing w:before="240" w:after="12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C4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F44C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44C4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44C4D">
        <w:rPr>
          <w:rFonts w:ascii="Times New Roman" w:hAnsi="Times New Roman" w:cs="Times New Roman"/>
          <w:sz w:val="28"/>
          <w:szCs w:val="28"/>
        </w:rPr>
        <w:t xml:space="preserve"> муниципального района от 14.12.2017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4C4D">
        <w:rPr>
          <w:rFonts w:ascii="Times New Roman" w:hAnsi="Times New Roman" w:cs="Times New Roman"/>
          <w:sz w:val="28"/>
          <w:szCs w:val="28"/>
        </w:rPr>
        <w:t xml:space="preserve">1238-п «Об утверждении </w:t>
      </w:r>
      <w:r w:rsidRPr="00F44C4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F44C4D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повышение эффективности реализации молодежной политики </w:t>
      </w:r>
      <w:proofErr w:type="spellStart"/>
      <w:r w:rsidRPr="00F44C4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44C4D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– Постановление) следующее изменение, изложив приложение к постановлению в новой редакции (прилагается).</w:t>
      </w:r>
    </w:p>
    <w:p w:rsidR="00BA37D9" w:rsidRPr="00F44C4D" w:rsidRDefault="00BA37D9" w:rsidP="00BA37D9">
      <w:pPr>
        <w:pStyle w:val="ab"/>
        <w:numPr>
          <w:ilvl w:val="0"/>
          <w:numId w:val="9"/>
        </w:numPr>
        <w:tabs>
          <w:tab w:val="left" w:pos="993"/>
        </w:tabs>
        <w:spacing w:before="120" w:after="120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4C4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</w:t>
      </w:r>
      <w:proofErr w:type="spellStart"/>
      <w:r w:rsidRPr="00F44C4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44C4D">
        <w:rPr>
          <w:rFonts w:ascii="Times New Roman" w:hAnsi="Times New Roman" w:cs="Times New Roman"/>
          <w:sz w:val="28"/>
          <w:szCs w:val="28"/>
        </w:rPr>
        <w:t xml:space="preserve"> муниципального района, начиная с формирования бюджета </w:t>
      </w:r>
      <w:proofErr w:type="spellStart"/>
      <w:r w:rsidRPr="00F44C4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44C4D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4C4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4C4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4C4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A37D9" w:rsidRPr="00F44C4D" w:rsidRDefault="00BA37D9" w:rsidP="00BA37D9">
      <w:pPr>
        <w:pStyle w:val="ConsPlusNormal"/>
        <w:numPr>
          <w:ilvl w:val="0"/>
          <w:numId w:val="9"/>
        </w:numPr>
        <w:tabs>
          <w:tab w:val="left" w:pos="993"/>
        </w:tabs>
        <w:autoSpaceDE/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4D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официальном издании «Правовой Вестник </w:t>
      </w:r>
      <w:proofErr w:type="spellStart"/>
      <w:r w:rsidRPr="00F44C4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44C4D">
        <w:rPr>
          <w:rFonts w:ascii="Times New Roman" w:hAnsi="Times New Roman" w:cs="Times New Roman"/>
          <w:sz w:val="28"/>
          <w:szCs w:val="28"/>
        </w:rPr>
        <w:t xml:space="preserve"> муниципального района»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F44C4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F44C4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44C4D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BA37D9" w:rsidRPr="002368D0" w:rsidRDefault="00BA37D9" w:rsidP="00BA37D9">
      <w:pPr>
        <w:pStyle w:val="a6"/>
        <w:spacing w:after="0" w:line="240" w:lineRule="auto"/>
        <w:jc w:val="both"/>
        <w:rPr>
          <w:rFonts w:ascii="Times New Roman" w:hAnsi="Times New Roman"/>
          <w:i w:val="0"/>
        </w:rPr>
      </w:pPr>
    </w:p>
    <w:p w:rsidR="00BA37D9" w:rsidRPr="002368D0" w:rsidRDefault="00BA37D9" w:rsidP="00BA37D9">
      <w:pPr>
        <w:pStyle w:val="a4"/>
        <w:spacing w:after="0" w:line="240" w:lineRule="auto"/>
        <w:rPr>
          <w:sz w:val="28"/>
          <w:szCs w:val="28"/>
        </w:rPr>
      </w:pPr>
    </w:p>
    <w:p w:rsidR="00BA37D9" w:rsidRPr="003C69F4" w:rsidRDefault="00BA37D9" w:rsidP="00BA37D9">
      <w:pPr>
        <w:pStyle w:val="a6"/>
        <w:spacing w:after="0" w:line="240" w:lineRule="auto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bCs/>
          <w:i w:val="0"/>
        </w:rPr>
        <w:t xml:space="preserve">Глава </w:t>
      </w:r>
      <w:proofErr w:type="spellStart"/>
      <w:r>
        <w:rPr>
          <w:rFonts w:ascii="Times New Roman" w:hAnsi="Times New Roman"/>
          <w:b/>
          <w:bCs/>
          <w:i w:val="0"/>
        </w:rPr>
        <w:t>Южского</w:t>
      </w:r>
      <w:proofErr w:type="spellEnd"/>
      <w:r>
        <w:rPr>
          <w:rFonts w:ascii="Times New Roman" w:hAnsi="Times New Roman"/>
          <w:b/>
          <w:bCs/>
          <w:i w:val="0"/>
        </w:rPr>
        <w:t xml:space="preserve"> муниципального района                             В.И. </w:t>
      </w:r>
      <w:proofErr w:type="spellStart"/>
      <w:r>
        <w:rPr>
          <w:rFonts w:ascii="Times New Roman" w:hAnsi="Times New Roman"/>
          <w:b/>
          <w:bCs/>
          <w:i w:val="0"/>
        </w:rPr>
        <w:t>Оврашко</w:t>
      </w:r>
      <w:proofErr w:type="spellEnd"/>
    </w:p>
    <w:p w:rsidR="00BA37D9" w:rsidRPr="002368D0" w:rsidRDefault="00BA37D9" w:rsidP="00BA37D9">
      <w:pPr>
        <w:widowControl w:val="0"/>
        <w:tabs>
          <w:tab w:val="left" w:pos="6105"/>
        </w:tabs>
        <w:suppressAutoHyphens/>
        <w:autoSpaceDE w:val="0"/>
        <w:spacing w:after="0" w:line="240" w:lineRule="auto"/>
        <w:jc w:val="right"/>
        <w:rPr>
          <w:b w:val="0"/>
          <w:kern w:val="0"/>
          <w:sz w:val="24"/>
          <w:szCs w:val="24"/>
          <w:lang w:eastAsia="ar-SA"/>
        </w:rPr>
      </w:pPr>
      <w:r>
        <w:rPr>
          <w:b w:val="0"/>
          <w:kern w:val="0"/>
          <w:sz w:val="22"/>
          <w:szCs w:val="22"/>
          <w:lang w:eastAsia="ar-SA"/>
        </w:rPr>
        <w:br w:type="page"/>
      </w:r>
      <w:r w:rsidRPr="002368D0">
        <w:rPr>
          <w:b w:val="0"/>
          <w:kern w:val="0"/>
          <w:sz w:val="24"/>
          <w:szCs w:val="24"/>
          <w:lang w:eastAsia="ar-SA"/>
        </w:rPr>
        <w:lastRenderedPageBreak/>
        <w:t xml:space="preserve">Приложение к постановлению </w:t>
      </w:r>
      <w:r w:rsidRPr="002368D0">
        <w:rPr>
          <w:b w:val="0"/>
          <w:kern w:val="0"/>
          <w:sz w:val="24"/>
          <w:szCs w:val="24"/>
          <w:lang w:eastAsia="ar-SA"/>
        </w:rPr>
        <w:br/>
        <w:t xml:space="preserve">Администрации </w:t>
      </w:r>
      <w:proofErr w:type="spellStart"/>
      <w:r w:rsidRPr="002368D0">
        <w:rPr>
          <w:b w:val="0"/>
          <w:kern w:val="0"/>
          <w:sz w:val="24"/>
          <w:szCs w:val="24"/>
          <w:lang w:eastAsia="ar-SA"/>
        </w:rPr>
        <w:t>Южского</w:t>
      </w:r>
      <w:proofErr w:type="spellEnd"/>
      <w:r w:rsidRPr="002368D0">
        <w:rPr>
          <w:b w:val="0"/>
          <w:kern w:val="0"/>
          <w:sz w:val="24"/>
          <w:szCs w:val="24"/>
          <w:lang w:eastAsia="ar-SA"/>
        </w:rPr>
        <w:t xml:space="preserve"> муниципального района</w:t>
      </w:r>
    </w:p>
    <w:p w:rsidR="00BA37D9" w:rsidRPr="002368D0" w:rsidRDefault="00BA37D9" w:rsidP="00BA37D9">
      <w:pPr>
        <w:widowControl w:val="0"/>
        <w:tabs>
          <w:tab w:val="left" w:pos="6105"/>
        </w:tabs>
        <w:suppressAutoHyphens/>
        <w:autoSpaceDE w:val="0"/>
        <w:spacing w:after="0" w:line="240" w:lineRule="auto"/>
        <w:jc w:val="right"/>
        <w:rPr>
          <w:b w:val="0"/>
          <w:bCs w:val="0"/>
          <w:kern w:val="0"/>
          <w:sz w:val="24"/>
          <w:szCs w:val="24"/>
          <w:lang w:eastAsia="ar-SA"/>
        </w:rPr>
      </w:pPr>
      <w:r w:rsidRPr="002368D0">
        <w:rPr>
          <w:b w:val="0"/>
          <w:kern w:val="0"/>
          <w:sz w:val="24"/>
          <w:szCs w:val="24"/>
          <w:lang w:eastAsia="ar-SA"/>
        </w:rPr>
        <w:t xml:space="preserve">от __________________ </w:t>
      </w:r>
      <w:r w:rsidRPr="002368D0">
        <w:rPr>
          <w:b w:val="0"/>
          <w:bCs w:val="0"/>
          <w:kern w:val="0"/>
          <w:sz w:val="24"/>
          <w:szCs w:val="24"/>
          <w:lang w:eastAsia="ar-SA"/>
        </w:rPr>
        <w:t>№ _______-п</w:t>
      </w:r>
    </w:p>
    <w:p w:rsidR="00BA37D9" w:rsidRPr="002368D0" w:rsidRDefault="00BA37D9" w:rsidP="00BA37D9">
      <w:pPr>
        <w:widowControl w:val="0"/>
        <w:tabs>
          <w:tab w:val="left" w:pos="6105"/>
        </w:tabs>
        <w:suppressAutoHyphens/>
        <w:autoSpaceDE w:val="0"/>
        <w:spacing w:after="0" w:line="240" w:lineRule="auto"/>
        <w:jc w:val="right"/>
        <w:rPr>
          <w:b w:val="0"/>
          <w:bCs w:val="0"/>
          <w:kern w:val="0"/>
          <w:sz w:val="24"/>
          <w:szCs w:val="24"/>
          <w:lang w:eastAsia="ar-SA"/>
        </w:rPr>
      </w:pPr>
    </w:p>
    <w:p w:rsidR="00BA37D9" w:rsidRPr="002368D0" w:rsidRDefault="00BA37D9" w:rsidP="00BA37D9">
      <w:pPr>
        <w:widowControl w:val="0"/>
        <w:tabs>
          <w:tab w:val="left" w:pos="6105"/>
        </w:tabs>
        <w:suppressAutoHyphens/>
        <w:autoSpaceDE w:val="0"/>
        <w:spacing w:after="0" w:line="240" w:lineRule="auto"/>
        <w:jc w:val="right"/>
        <w:rPr>
          <w:b w:val="0"/>
          <w:kern w:val="0"/>
          <w:sz w:val="24"/>
          <w:szCs w:val="24"/>
          <w:lang w:eastAsia="ar-SA"/>
        </w:rPr>
      </w:pPr>
    </w:p>
    <w:p w:rsidR="00BA37D9" w:rsidRPr="002368D0" w:rsidRDefault="00BA37D9" w:rsidP="00BA37D9">
      <w:pPr>
        <w:widowControl w:val="0"/>
        <w:tabs>
          <w:tab w:val="left" w:pos="6105"/>
        </w:tabs>
        <w:suppressAutoHyphens/>
        <w:autoSpaceDE w:val="0"/>
        <w:spacing w:after="0" w:line="240" w:lineRule="auto"/>
        <w:jc w:val="right"/>
        <w:rPr>
          <w:b w:val="0"/>
          <w:kern w:val="0"/>
          <w:sz w:val="24"/>
          <w:szCs w:val="24"/>
          <w:lang w:eastAsia="ar-SA"/>
        </w:rPr>
      </w:pPr>
      <w:r w:rsidRPr="002368D0">
        <w:rPr>
          <w:b w:val="0"/>
          <w:kern w:val="0"/>
          <w:sz w:val="24"/>
          <w:szCs w:val="24"/>
          <w:lang w:eastAsia="ar-SA"/>
        </w:rPr>
        <w:t xml:space="preserve">«Приложение к постановлению </w:t>
      </w:r>
    </w:p>
    <w:p w:rsidR="00BA37D9" w:rsidRPr="002368D0" w:rsidRDefault="00BA37D9" w:rsidP="00BA37D9">
      <w:pPr>
        <w:widowControl w:val="0"/>
        <w:tabs>
          <w:tab w:val="left" w:pos="6105"/>
        </w:tabs>
        <w:suppressAutoHyphens/>
        <w:autoSpaceDE w:val="0"/>
        <w:spacing w:after="0" w:line="240" w:lineRule="auto"/>
        <w:jc w:val="right"/>
        <w:rPr>
          <w:b w:val="0"/>
          <w:kern w:val="0"/>
          <w:sz w:val="24"/>
          <w:szCs w:val="24"/>
          <w:lang w:eastAsia="ar-SA"/>
        </w:rPr>
      </w:pPr>
      <w:r w:rsidRPr="002368D0">
        <w:rPr>
          <w:b w:val="0"/>
          <w:kern w:val="0"/>
          <w:sz w:val="24"/>
          <w:szCs w:val="24"/>
          <w:lang w:eastAsia="ar-SA"/>
        </w:rPr>
        <w:t xml:space="preserve">Администрации </w:t>
      </w:r>
      <w:proofErr w:type="spellStart"/>
      <w:r w:rsidRPr="002368D0">
        <w:rPr>
          <w:b w:val="0"/>
          <w:kern w:val="0"/>
          <w:sz w:val="24"/>
          <w:szCs w:val="24"/>
          <w:lang w:eastAsia="ar-SA"/>
        </w:rPr>
        <w:t>Южского</w:t>
      </w:r>
      <w:proofErr w:type="spellEnd"/>
      <w:r w:rsidRPr="002368D0">
        <w:rPr>
          <w:b w:val="0"/>
          <w:kern w:val="0"/>
          <w:sz w:val="24"/>
          <w:szCs w:val="24"/>
          <w:lang w:eastAsia="ar-SA"/>
        </w:rPr>
        <w:t xml:space="preserve"> муниципального района </w:t>
      </w:r>
    </w:p>
    <w:p w:rsidR="00BA37D9" w:rsidRPr="00EA5DBD" w:rsidRDefault="00BA37D9" w:rsidP="00BA37D9">
      <w:pPr>
        <w:widowControl w:val="0"/>
        <w:tabs>
          <w:tab w:val="left" w:pos="6105"/>
        </w:tabs>
        <w:suppressAutoHyphens/>
        <w:autoSpaceDE w:val="0"/>
        <w:spacing w:after="0" w:line="240" w:lineRule="auto"/>
        <w:jc w:val="right"/>
        <w:rPr>
          <w:kern w:val="0"/>
          <w:sz w:val="22"/>
          <w:szCs w:val="22"/>
          <w:lang w:eastAsia="ar-SA"/>
        </w:rPr>
      </w:pPr>
      <w:r w:rsidRPr="00EA5DBD">
        <w:rPr>
          <w:b w:val="0"/>
          <w:kern w:val="0"/>
          <w:sz w:val="22"/>
          <w:szCs w:val="22"/>
          <w:lang w:eastAsia="ar-SA"/>
        </w:rPr>
        <w:t>от</w:t>
      </w:r>
      <w:r w:rsidRPr="00EA5DBD">
        <w:rPr>
          <w:kern w:val="0"/>
          <w:sz w:val="22"/>
          <w:szCs w:val="22"/>
          <w:lang w:eastAsia="ar-SA"/>
        </w:rPr>
        <w:t xml:space="preserve"> </w:t>
      </w:r>
      <w:r w:rsidRPr="002368D0">
        <w:rPr>
          <w:b w:val="0"/>
          <w:bCs w:val="0"/>
          <w:kern w:val="0"/>
          <w:sz w:val="24"/>
          <w:szCs w:val="26"/>
          <w:lang w:eastAsia="ar-SA"/>
        </w:rPr>
        <w:t>14.12.2017 № 1238-п</w:t>
      </w:r>
    </w:p>
    <w:p w:rsidR="00BA37D9" w:rsidRDefault="00BA37D9" w:rsidP="00BA37D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kern w:val="0"/>
          <w:lang w:eastAsia="ar-SA"/>
        </w:rPr>
      </w:pPr>
    </w:p>
    <w:p w:rsidR="00BA37D9" w:rsidRDefault="00BA37D9" w:rsidP="00BA37D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kern w:val="0"/>
          <w:lang w:eastAsia="ar-SA"/>
        </w:rPr>
      </w:pPr>
    </w:p>
    <w:p w:rsidR="00BA37D9" w:rsidRPr="002368D0" w:rsidRDefault="00BA37D9" w:rsidP="00BA37D9">
      <w:pPr>
        <w:widowControl w:val="0"/>
        <w:suppressAutoHyphens/>
        <w:autoSpaceDE w:val="0"/>
        <w:spacing w:after="240" w:line="240" w:lineRule="auto"/>
        <w:jc w:val="center"/>
        <w:rPr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1.</w:t>
      </w:r>
      <w:r w:rsidRPr="002368D0">
        <w:rPr>
          <w:rFonts w:eastAsia="Times New Roman"/>
          <w:kern w:val="0"/>
          <w:lang w:eastAsia="ar-SA"/>
        </w:rPr>
        <w:t> </w:t>
      </w:r>
      <w:r w:rsidRPr="002368D0">
        <w:rPr>
          <w:kern w:val="0"/>
          <w:lang w:eastAsia="ar-SA"/>
        </w:rPr>
        <w:t>П</w:t>
      </w:r>
      <w:r>
        <w:rPr>
          <w:kern w:val="0"/>
          <w:lang w:eastAsia="ar-SA"/>
        </w:rPr>
        <w:t xml:space="preserve"> А С П О Р Т</w:t>
      </w:r>
      <w:r w:rsidRPr="002368D0">
        <w:rPr>
          <w:kern w:val="0"/>
          <w:lang w:eastAsia="ar-SA"/>
        </w:rPr>
        <w:t xml:space="preserve"> </w:t>
      </w:r>
      <w:r w:rsidRPr="002368D0">
        <w:rPr>
          <w:kern w:val="0"/>
          <w:lang w:eastAsia="ar-SA"/>
        </w:rPr>
        <w:br/>
        <w:t xml:space="preserve">муниципальной программы </w:t>
      </w:r>
      <w:proofErr w:type="spellStart"/>
      <w:r w:rsidRPr="002368D0">
        <w:rPr>
          <w:kern w:val="0"/>
          <w:lang w:eastAsia="ar-SA"/>
        </w:rPr>
        <w:t>Южского</w:t>
      </w:r>
      <w:proofErr w:type="spellEnd"/>
      <w:r w:rsidRPr="002368D0">
        <w:rPr>
          <w:kern w:val="0"/>
          <w:lang w:eastAsia="ar-SA"/>
        </w:rPr>
        <w:t xml:space="preserve"> муниципального района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BA37D9" w:rsidRPr="002368D0" w:rsidTr="006374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Наименование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2368D0" w:rsidRDefault="00BA37D9" w:rsidP="00C4382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ar-SA"/>
              </w:rPr>
            </w:pPr>
            <w:r w:rsidRPr="002368D0">
              <w:rPr>
                <w:rFonts w:eastAsia="Times New Roman"/>
                <w:kern w:val="0"/>
                <w:lang w:eastAsia="ar-SA"/>
              </w:rPr>
              <w:t xml:space="preserve">Развитие физической культуры, спорта и повышение эффективности реализации молодежной политики </w:t>
            </w:r>
            <w:proofErr w:type="spellStart"/>
            <w:r w:rsidRPr="002368D0">
              <w:rPr>
                <w:rFonts w:eastAsia="Times New Roman"/>
                <w:kern w:val="0"/>
                <w:lang w:eastAsia="ar-SA"/>
              </w:rPr>
              <w:t>Южского</w:t>
            </w:r>
            <w:proofErr w:type="spellEnd"/>
            <w:r w:rsidRPr="002368D0">
              <w:rPr>
                <w:rFonts w:eastAsia="Times New Roman"/>
                <w:kern w:val="0"/>
                <w:lang w:eastAsia="ar-SA"/>
              </w:rPr>
              <w:t xml:space="preserve"> муниципального района</w:t>
            </w:r>
          </w:p>
        </w:tc>
      </w:tr>
      <w:tr w:rsidR="00BA37D9" w:rsidRPr="002368D0" w:rsidTr="006374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Срок реализации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2018-2026 годы</w:t>
            </w:r>
          </w:p>
        </w:tc>
      </w:tr>
      <w:tr w:rsidR="00BA37D9" w:rsidRPr="002368D0" w:rsidTr="006374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Перечень</w:t>
            </w:r>
          </w:p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подпрограмм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2368D0" w:rsidRDefault="00BA37D9" w:rsidP="00C4382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1.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Организация и проведение мероприятий по работе с детьми, подростками, молодежью и молодыми семьями</w:t>
            </w:r>
          </w:p>
          <w:p w:rsidR="00BA37D9" w:rsidRPr="002368D0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Гражданско-патриотическое воспитание детей, подростков и молодежи</w:t>
            </w:r>
          </w:p>
          <w:p w:rsidR="00BA37D9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3.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Развитие физической культуры и спорта в </w:t>
            </w:r>
            <w:proofErr w:type="spellStart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Южском</w:t>
            </w:r>
            <w:proofErr w:type="spellEnd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муниципальном районе</w:t>
            </w:r>
          </w:p>
          <w:p w:rsidR="00BA45DD" w:rsidRPr="002368D0" w:rsidRDefault="00BA45DD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4. </w:t>
            </w:r>
            <w:r w:rsidR="00543BE8" w:rsidRPr="00543BE8">
              <w:rPr>
                <w:b w:val="0"/>
                <w:sz w:val="24"/>
                <w:szCs w:val="24"/>
              </w:rPr>
              <w:t>Организация временной занятости несовершеннолетних в каникулярное время</w:t>
            </w:r>
            <w:r w:rsidR="00543BE8" w:rsidRPr="00543BE8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9F4CC8" w:rsidRPr="00543BE8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="009F4CC8" w:rsidRPr="00543BE8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Южском</w:t>
            </w:r>
            <w:proofErr w:type="spellEnd"/>
            <w:r w:rsidRPr="00543BE8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</w:tr>
      <w:tr w:rsidR="00BA37D9" w:rsidRPr="002368D0" w:rsidTr="006374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Администратор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</w:t>
            </w:r>
          </w:p>
        </w:tc>
      </w:tr>
      <w:tr w:rsidR="00BA37D9" w:rsidRPr="002368D0" w:rsidTr="006374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в лице отдела по делам культуры, молодёжи и спорта </w:t>
            </w:r>
          </w:p>
        </w:tc>
      </w:tr>
      <w:tr w:rsidR="00BA37D9" w:rsidRPr="002368D0" w:rsidTr="006374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2368D0" w:rsidRDefault="00BA37D9" w:rsidP="00C4382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в лице:</w:t>
            </w:r>
          </w:p>
          <w:p w:rsidR="00BA37D9" w:rsidRPr="002368D0" w:rsidRDefault="00BA37D9" w:rsidP="00C4382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о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тдела по делам культуры, молодёжи и спорта; </w:t>
            </w:r>
          </w:p>
          <w:p w:rsidR="00BA37D9" w:rsidRPr="002368D0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МКУК «</w:t>
            </w:r>
            <w:proofErr w:type="spellStart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Южская</w:t>
            </w:r>
            <w:proofErr w:type="spellEnd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МЦБ»;</w:t>
            </w:r>
          </w:p>
          <w:p w:rsidR="00BA37D9" w:rsidRPr="002368D0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МБУ ДО «</w:t>
            </w:r>
            <w:proofErr w:type="spellStart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Южская</w:t>
            </w:r>
            <w:proofErr w:type="spellEnd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ДШИ»;</w:t>
            </w:r>
          </w:p>
          <w:p w:rsidR="00BA37D9" w:rsidRPr="002368D0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МКУ «Управление физической культуры, спорта и молодежной политики».</w:t>
            </w:r>
          </w:p>
          <w:p w:rsidR="00BA37D9" w:rsidRPr="002368D0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Отдел</w:t>
            </w:r>
            <w:r w:rsidR="006374B7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а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образования администрации </w:t>
            </w:r>
            <w:proofErr w:type="spellStart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района.</w:t>
            </w:r>
          </w:p>
        </w:tc>
      </w:tr>
      <w:tr w:rsidR="00BA37D9" w:rsidRPr="002368D0" w:rsidTr="006374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Цель (цели)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Создание в </w:t>
            </w:r>
            <w:proofErr w:type="spellStart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Южском</w:t>
            </w:r>
            <w:proofErr w:type="spellEnd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муниципальном районе благоприятных условий для развития физической культуры, спорта и повышение эффективности реализации молодежной политики.</w:t>
            </w:r>
          </w:p>
          <w:p w:rsidR="004B0608" w:rsidRPr="004B0608" w:rsidRDefault="0070604E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 xml:space="preserve">Обеспечение потребности несовершеннолетних граждан в возрасте от 14 до 18 лет во временном трудоустройстве </w:t>
            </w:r>
          </w:p>
        </w:tc>
      </w:tr>
      <w:tr w:rsidR="00BA37D9" w:rsidRPr="002368D0" w:rsidTr="006374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Целевые индикаторы (показатели)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Удельный вес населения систематически занимающегося физической культурой и спортом;</w:t>
            </w:r>
          </w:p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обеспеченность плоскостными спортивными сооружениями;</w:t>
            </w:r>
          </w:p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доля молодых семей, вовлеченных в мероприятия по поддержке и развитию досуга молодых семей;</w:t>
            </w:r>
          </w:p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lastRenderedPageBreak/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="00C4382E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доля детей, подростков и молодежи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,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вовлеченных в мероприятия гражданско-патриотической направленности;</w:t>
            </w:r>
          </w:p>
          <w:p w:rsidR="00BA37D9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доля молодежи, принимающей участие в мероприятиях по молодежной политике</w:t>
            </w:r>
          </w:p>
          <w:p w:rsidR="005332F7" w:rsidRPr="000A7707" w:rsidRDefault="00C4382E" w:rsidP="00C70A8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C70A86">
              <w:rPr>
                <w:b w:val="0"/>
                <w:sz w:val="24"/>
                <w:szCs w:val="24"/>
              </w:rPr>
              <w:t xml:space="preserve">организовать временное трудоустройство несовершеннолетних граждан в возрасте от 14 до 18 лет в свободное от учебы время </w:t>
            </w:r>
          </w:p>
        </w:tc>
      </w:tr>
      <w:tr w:rsidR="00BA37D9" w:rsidRPr="002368D0" w:rsidTr="006374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lastRenderedPageBreak/>
              <w:t>Объемы ресурсного обеспечения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BA37D9" w:rsidRPr="002368D0" w:rsidRDefault="00BA37D9" w:rsidP="003D257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3 463 284,52 руб.;</w:t>
            </w:r>
          </w:p>
          <w:p w:rsidR="00BA37D9" w:rsidRPr="002368D0" w:rsidRDefault="00BA37D9" w:rsidP="003D257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2019 год – </w:t>
            </w:r>
            <w:r w:rsidRPr="002368D0">
              <w:rPr>
                <w:rFonts w:eastAsia="Times New Roman"/>
                <w:b w:val="0"/>
                <w:kern w:val="0"/>
                <w:sz w:val="24"/>
                <w:szCs w:val="24"/>
                <w:lang w:eastAsia="ar-SA"/>
              </w:rPr>
              <w:t>3 493 897,11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руб.;</w:t>
            </w:r>
          </w:p>
          <w:p w:rsidR="00BA37D9" w:rsidRPr="002368D0" w:rsidRDefault="00BA37D9" w:rsidP="003D257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2020 год – </w:t>
            </w:r>
            <w:r w:rsidRPr="002368D0">
              <w:rPr>
                <w:rFonts w:eastAsia="Times New Roman"/>
                <w:b w:val="0"/>
                <w:kern w:val="0"/>
                <w:sz w:val="24"/>
                <w:szCs w:val="24"/>
                <w:lang w:eastAsia="ar-SA"/>
              </w:rPr>
              <w:t xml:space="preserve">2 774 609,83 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руб.;</w:t>
            </w:r>
          </w:p>
          <w:p w:rsidR="00BA37D9" w:rsidRPr="002368D0" w:rsidRDefault="00BA37D9" w:rsidP="003D257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2021 год – </w:t>
            </w:r>
            <w:r w:rsidRPr="002368D0">
              <w:rPr>
                <w:rFonts w:eastAsia="Times New Roman"/>
                <w:b w:val="0"/>
                <w:kern w:val="0"/>
                <w:sz w:val="24"/>
                <w:szCs w:val="24"/>
                <w:lang w:eastAsia="ar-SA"/>
              </w:rPr>
              <w:t xml:space="preserve">4 563 563,94 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руб.;</w:t>
            </w:r>
          </w:p>
          <w:p w:rsidR="00BA37D9" w:rsidRPr="002368D0" w:rsidRDefault="00BA37D9" w:rsidP="003D257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2022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Pr="002368D0">
              <w:rPr>
                <w:rFonts w:eastAsia="Times New Roman"/>
                <w:b w:val="0"/>
                <w:kern w:val="0"/>
                <w:sz w:val="24"/>
                <w:szCs w:val="24"/>
                <w:lang w:eastAsia="ar-SA"/>
              </w:rPr>
              <w:t xml:space="preserve">4 195 717,05 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руб.;</w:t>
            </w:r>
          </w:p>
          <w:p w:rsidR="00BA37D9" w:rsidRPr="002368D0" w:rsidRDefault="00BA37D9" w:rsidP="003D257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2023 год – 4 143 939,94 руб.;</w:t>
            </w:r>
          </w:p>
          <w:p w:rsidR="00BA37D9" w:rsidRPr="002368D0" w:rsidRDefault="00BA37D9" w:rsidP="003D257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– </w:t>
            </w:r>
            <w:r w:rsidR="003945F5">
              <w:rPr>
                <w:rFonts w:eastAsia="Times New Roman"/>
                <w:b w:val="0"/>
                <w:color w:val="FF0000"/>
                <w:kern w:val="0"/>
                <w:sz w:val="24"/>
                <w:szCs w:val="24"/>
                <w:lang w:eastAsia="ar-SA"/>
              </w:rPr>
              <w:t>3</w:t>
            </w:r>
            <w:r w:rsidR="00E8308C">
              <w:rPr>
                <w:rFonts w:eastAsia="Times New Roman"/>
                <w:b w:val="0"/>
                <w:color w:val="FF0000"/>
                <w:kern w:val="0"/>
                <w:sz w:val="24"/>
                <w:szCs w:val="24"/>
                <w:lang w:eastAsia="ar-SA"/>
              </w:rPr>
              <w:t> 980 982,67</w:t>
            </w:r>
            <w:r w:rsidRPr="002368D0">
              <w:rPr>
                <w:rFonts w:eastAsia="Times New Roman"/>
                <w:b w:val="0"/>
                <w:color w:val="FF0000"/>
                <w:kern w:val="0"/>
                <w:sz w:val="24"/>
                <w:szCs w:val="24"/>
                <w:lang w:eastAsia="ar-SA"/>
              </w:rPr>
              <w:t xml:space="preserve"> </w:t>
            </w: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руб.;</w:t>
            </w:r>
          </w:p>
          <w:p w:rsidR="00BA37D9" w:rsidRPr="002368D0" w:rsidRDefault="00BA37D9" w:rsidP="003D257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2025 год – 2 832 400,29 руб.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;</w:t>
            </w:r>
          </w:p>
          <w:p w:rsidR="00BA37D9" w:rsidRPr="002368D0" w:rsidRDefault="00BA37D9" w:rsidP="003D257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2</w:t>
            </w:r>
            <w:r w:rsidR="00E8308C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 812 400,29</w:t>
            </w: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руб.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Бюджет </w:t>
            </w:r>
            <w:proofErr w:type="spellStart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района: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 год - 3 463 284,52 руб.;</w:t>
            </w:r>
          </w:p>
          <w:p w:rsidR="00BA37D9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2019 год – </w:t>
            </w:r>
            <w:r w:rsidRPr="002368D0">
              <w:rPr>
                <w:rFonts w:eastAsia="Times New Roman"/>
                <w:b w:val="0"/>
                <w:kern w:val="0"/>
                <w:sz w:val="24"/>
                <w:szCs w:val="24"/>
                <w:lang w:eastAsia="ar-SA"/>
              </w:rPr>
              <w:t>3 493 897,11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2020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Pr="002368D0">
              <w:rPr>
                <w:rFonts w:eastAsia="Times New Roman"/>
                <w:b w:val="0"/>
                <w:kern w:val="0"/>
                <w:sz w:val="24"/>
                <w:szCs w:val="24"/>
                <w:lang w:eastAsia="ar-SA"/>
              </w:rPr>
              <w:t xml:space="preserve">2 774 609,83 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2021 год – </w:t>
            </w:r>
            <w:r w:rsidRPr="002368D0">
              <w:rPr>
                <w:rFonts w:eastAsia="Times New Roman"/>
                <w:b w:val="0"/>
                <w:kern w:val="0"/>
                <w:sz w:val="24"/>
                <w:szCs w:val="24"/>
                <w:lang w:eastAsia="ar-SA"/>
              </w:rPr>
              <w:t xml:space="preserve">3 563 563,94 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2022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Pr="002368D0">
              <w:rPr>
                <w:rFonts w:eastAsia="Times New Roman"/>
                <w:b w:val="0"/>
                <w:kern w:val="0"/>
                <w:sz w:val="24"/>
                <w:szCs w:val="24"/>
                <w:lang w:eastAsia="ar-SA"/>
              </w:rPr>
              <w:t xml:space="preserve">4 195 717,05 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2023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4 143 939,94 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– </w:t>
            </w:r>
            <w:r w:rsidR="001F3781">
              <w:rPr>
                <w:rFonts w:eastAsia="Times New Roman"/>
                <w:b w:val="0"/>
                <w:color w:val="FF0000"/>
                <w:kern w:val="0"/>
                <w:sz w:val="24"/>
                <w:szCs w:val="24"/>
                <w:lang w:eastAsia="ar-SA"/>
              </w:rPr>
              <w:t>3</w:t>
            </w:r>
            <w:r w:rsidR="00486F7E">
              <w:rPr>
                <w:rFonts w:eastAsia="Times New Roman"/>
                <w:b w:val="0"/>
                <w:color w:val="FF0000"/>
                <w:kern w:val="0"/>
                <w:sz w:val="24"/>
                <w:szCs w:val="24"/>
                <w:lang w:eastAsia="ar-SA"/>
              </w:rPr>
              <w:t> 850 982,67</w:t>
            </w:r>
            <w:r w:rsidR="001F3781" w:rsidRPr="002368D0">
              <w:rPr>
                <w:rFonts w:eastAsia="Times New Roman"/>
                <w:b w:val="0"/>
                <w:color w:val="FF0000"/>
                <w:kern w:val="0"/>
                <w:sz w:val="24"/>
                <w:szCs w:val="24"/>
                <w:lang w:eastAsia="ar-SA"/>
              </w:rPr>
              <w:t xml:space="preserve"> </w:t>
            </w: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2025 год – 2 832 400,29 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2</w:t>
            </w:r>
            <w:r w:rsidR="00486F7E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 812 400,29</w:t>
            </w: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руб.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kern w:val="0"/>
                <w:sz w:val="24"/>
                <w:szCs w:val="24"/>
                <w:lang w:eastAsia="ar-SA"/>
              </w:rPr>
              <w:t>Бюджет Ивановской области: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0,00 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2019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0,00 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2020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0,00 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2021 год – 100 000,00 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2022 год – 0,00* 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2023 год – 0,00 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</w:t>
            </w:r>
            <w:r w:rsidR="003945F5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40 000,00</w:t>
            </w: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2025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0,00 руб.;</w:t>
            </w:r>
          </w:p>
          <w:p w:rsidR="00BA37D9" w:rsidRPr="002368D0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,</w:t>
            </w:r>
            <w:r w:rsidRPr="002368D0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00 руб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</w:p>
        </w:tc>
      </w:tr>
      <w:tr w:rsidR="00BA37D9" w:rsidRPr="002368D0" w:rsidTr="006374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368D0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2368D0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создание условий для подготовки юношей к прохождению службы в рядах ВС России, повышение уровня гражданско-патриотического воспитания детей, подростков и молодежи;</w:t>
            </w:r>
          </w:p>
          <w:p w:rsidR="00BA37D9" w:rsidRPr="002368D0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повышение заинтересованности у молодого поколения в создании семьи, идеях материнства и отцовства;</w:t>
            </w:r>
          </w:p>
          <w:p w:rsidR="00BA37D9" w:rsidRPr="002368D0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сохранение духовно-нравственных традиций семейных отношений, семейного образа жизни;</w:t>
            </w:r>
          </w:p>
          <w:p w:rsidR="00BA37D9" w:rsidRPr="002368D0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создание условий, обеспечивающих возможность для граждан вести здоровый образ жизни, систематически заниматься физической культурой и спортом, повышать спортивное мастерство; </w:t>
            </w:r>
          </w:p>
          <w:p w:rsidR="00C4382E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проведение мероприятий среди молодежи, приуроченных к памятным датам в истории России, региона, района;</w:t>
            </w:r>
          </w:p>
          <w:p w:rsidR="00C4382E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обеспечение участия молодежи района в областных, межрегиональных и Российских фестивалях, конкурсах, 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lastRenderedPageBreak/>
              <w:t>акциях, соревнованиях, проведение мероприятий среди молодежи по месту жительства, обеспечение временной занятости молодежи;</w:t>
            </w:r>
          </w:p>
          <w:p w:rsidR="00C4382E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обеспечение участия сборных молодежных команд района в областных, межрегиональных и Российских турнирах, соревнованиях;</w:t>
            </w:r>
          </w:p>
          <w:p w:rsidR="00C4382E" w:rsidRDefault="00BA37D9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2368D0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решение проблемы обеспеченности плоскостными спортивными сооружениями, доступности объектов спортивной инфраструктуры для всех групп населения, проживающих на территории района.</w:t>
            </w:r>
          </w:p>
          <w:p w:rsidR="005D2E50" w:rsidRPr="002368D0" w:rsidRDefault="005D2E50" w:rsidP="00C4382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17361">
              <w:rPr>
                <w:b w:val="0"/>
                <w:sz w:val="24"/>
                <w:szCs w:val="24"/>
              </w:rPr>
              <w:t xml:space="preserve">в целях профилактики правонарушений среди подростков ежегодно будут трудоустроены несовершеннолетние, состоящие на учете в комиссии по делам несовершеннолетних  </w:t>
            </w:r>
          </w:p>
        </w:tc>
      </w:tr>
    </w:tbl>
    <w:p w:rsidR="00BA37D9" w:rsidRPr="006D430C" w:rsidRDefault="00BA37D9" w:rsidP="00BA37D9">
      <w:pPr>
        <w:suppressAutoHyphens/>
        <w:spacing w:before="240" w:after="120" w:line="240" w:lineRule="auto"/>
        <w:jc w:val="center"/>
        <w:rPr>
          <w:rFonts w:eastAsia="Times New Roman"/>
          <w:bCs w:val="0"/>
          <w:kern w:val="0"/>
          <w:lang w:eastAsia="ar-SA"/>
        </w:rPr>
      </w:pPr>
      <w:r>
        <w:rPr>
          <w:rFonts w:eastAsia="Times New Roman"/>
          <w:bCs w:val="0"/>
          <w:kern w:val="0"/>
          <w:lang w:eastAsia="ar-SA"/>
        </w:rPr>
        <w:lastRenderedPageBreak/>
        <w:t>2. </w:t>
      </w:r>
      <w:r w:rsidRPr="006D430C">
        <w:rPr>
          <w:rFonts w:eastAsia="Times New Roman"/>
          <w:bCs w:val="0"/>
          <w:kern w:val="0"/>
          <w:lang w:eastAsia="ar-SA"/>
        </w:rPr>
        <w:t>Анализ текущей ситуации в сфере реализации</w:t>
      </w:r>
      <w:r>
        <w:rPr>
          <w:rFonts w:eastAsia="Times New Roman"/>
          <w:bCs w:val="0"/>
          <w:kern w:val="0"/>
          <w:lang w:eastAsia="ar-SA"/>
        </w:rPr>
        <w:t xml:space="preserve"> </w:t>
      </w:r>
      <w:r w:rsidRPr="006D430C">
        <w:rPr>
          <w:rFonts w:eastAsia="Times New Roman"/>
          <w:bCs w:val="0"/>
          <w:kern w:val="0"/>
          <w:lang w:eastAsia="ar-SA"/>
        </w:rPr>
        <w:t>муниципальной программы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1.2.1.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Описание и оценка основных результатов деятельности исполнительно - распорядительных органов местного самоуправления в сфере реализации Программы, достигнутых к началу реализации программы. В соответствии с календарными планами спортивно-массовых мероприятий проводились соревнования по массовым, наиболее доступным видам спорта. На высоком организационном и спортивном уровне проходили городские и районные соревнования по мини-футболу, настольному теннису, волейболу, баскетболу, шахматам, боксу, прыжкам на батуте, лыжным гонкам, а также домашние встречи чемпионата области по футболу.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Традиционно в районе проводятся соревнования всероссийского и областного уровней, входящие в календарный план спортивных мероприятий Департамента молодежной политики и спорта Ивановской области: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традиционный турнир по боксу памяти Героя Советского Союза - Быкова Л.Т., с участием боксеров из 7 – 8 регионов центра России;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этапы кубка и первенства России по ралли-рейдам; 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областной турнир по баскетболу памяти В.А.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Бардина;</w:t>
      </w:r>
    </w:p>
    <w:p w:rsidR="00BA37D9" w:rsidRPr="006D430C" w:rsidRDefault="00BA37D9" w:rsidP="00BA37D9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соревнования по спортивной ловле рыбы спиннингом;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межрегиональный турнир по прыжкам на батуте памяти Героя Советского Союза Кузнецова, с участием команд городов Иваново, Санкт</w:t>
      </w:r>
      <w:r>
        <w:rPr>
          <w:rFonts w:eastAsia="Times New Roman"/>
          <w:b w:val="0"/>
          <w:bCs w:val="0"/>
          <w:kern w:val="0"/>
          <w:lang w:eastAsia="ar-SA"/>
        </w:rPr>
        <w:t>-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Петербург, Южа.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color w:val="FF000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Ежегодно в районе проводятся спортивно - массовые мероприятия, посвященные памятным датам в истории России, региона, района. В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соответствии с положением о Всероссийском физкультурно-спортивном комплексе «Готов к труду и обороне» </w:t>
      </w:r>
      <w:r>
        <w:rPr>
          <w:rFonts w:eastAsia="Times New Roman"/>
          <w:b w:val="0"/>
          <w:bCs w:val="0"/>
          <w:kern w:val="0"/>
          <w:lang w:eastAsia="ar-SA"/>
        </w:rPr>
        <w:t>принято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постановление Администрации 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муниципального района о муниципальном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r w:rsidRPr="006D430C">
        <w:rPr>
          <w:rFonts w:eastAsia="Times New Roman"/>
          <w:b w:val="0"/>
          <w:bCs w:val="0"/>
          <w:color w:val="FF0000"/>
          <w:kern w:val="0"/>
          <w:lang w:eastAsia="ar-SA"/>
        </w:rPr>
        <w:t xml:space="preserve">  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lastRenderedPageBreak/>
        <w:t>В соревнованиях всех уровней ежегодно принимают участие более 11 тысяч человек</w:t>
      </w:r>
      <w:r>
        <w:rPr>
          <w:rFonts w:eastAsia="Times New Roman"/>
          <w:b w:val="0"/>
          <w:bCs w:val="0"/>
          <w:kern w:val="0"/>
          <w:lang w:eastAsia="ar-SA"/>
        </w:rPr>
        <w:t>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Особое внимание уделяется гражданско-патриотическому воспитанию детей, подростков и молодежи. В январе - феврале проводится месячник оборонно-массовой работы, в ходе которого проводятся соревнования среди допризывной и призывной молодежи по приему норм ВСК, поздравления воинов интернационалистов, соревнования прикладной военизированной эстафеты, торжественный вечер, посвященный Дню защитников Отечества. Проводится военизированная спортивная игра «Зарница». Ежегодно проводится конкурсная программа среди женщин</w:t>
      </w:r>
      <w:r>
        <w:rPr>
          <w:rFonts w:eastAsia="Times New Roman"/>
          <w:b w:val="0"/>
          <w:bCs w:val="0"/>
          <w:kern w:val="0"/>
          <w:lang w:eastAsia="ar-SA"/>
        </w:rPr>
        <w:t>,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приуроченная к Международному Дню 8 марта. Традиционно проводится районный слет «Юный патриот». </w:t>
      </w:r>
    </w:p>
    <w:p w:rsidR="00BA37D9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 xml:space="preserve">Проводятся соревнования по многоборью для призывной и допризывной молодежи района, организованные при поддержке военного комиссариата Ивановской области по 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Южскому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району и МОООГО «ДОСААФ» России 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района. 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В администрации</w:t>
      </w:r>
      <w:r>
        <w:rPr>
          <w:rFonts w:eastAsia="Times New Roman"/>
          <w:b w:val="0"/>
          <w:bCs w:val="0"/>
          <w:kern w:val="0"/>
          <w:lang w:eastAsia="ar-SA"/>
        </w:rPr>
        <w:t xml:space="preserve"> </w:t>
      </w:r>
      <w:proofErr w:type="spellStart"/>
      <w:r>
        <w:rPr>
          <w:rFonts w:eastAsia="Times New Roman"/>
          <w:b w:val="0"/>
          <w:bCs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bCs w:val="0"/>
          <w:kern w:val="0"/>
          <w:lang w:eastAsia="ar-SA"/>
        </w:rPr>
        <w:t xml:space="preserve"> муниципального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района проводятся торжественные проводы призывников района на службу в вооруженные силы России (</w:t>
      </w:r>
      <w:r>
        <w:rPr>
          <w:rFonts w:eastAsia="Times New Roman"/>
          <w:b w:val="0"/>
          <w:bCs w:val="0"/>
          <w:kern w:val="0"/>
          <w:lang w:eastAsia="ar-SA"/>
        </w:rPr>
        <w:t>апрель- июнь, октябрь - декабрь</w:t>
      </w:r>
      <w:r w:rsidRPr="006D430C">
        <w:rPr>
          <w:rFonts w:eastAsia="Times New Roman"/>
          <w:b w:val="0"/>
          <w:bCs w:val="0"/>
          <w:kern w:val="0"/>
          <w:lang w:eastAsia="ar-SA"/>
        </w:rPr>
        <w:t>). Все призывники получают наказ от администрации района, общую фотографию на память.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Ежегодно проводятся ярмарки вакансий рабочих мест, конкурсы рабочего мастерства. Ежегодно в летний период отделом</w:t>
      </w:r>
      <w:r>
        <w:rPr>
          <w:rFonts w:eastAsia="Times New Roman"/>
          <w:b w:val="0"/>
          <w:bCs w:val="0"/>
          <w:kern w:val="0"/>
          <w:lang w:eastAsia="ar-SA"/>
        </w:rPr>
        <w:t xml:space="preserve"> по делам культуры, молодежи и спорта Администрации </w:t>
      </w:r>
      <w:proofErr w:type="spellStart"/>
      <w:r>
        <w:rPr>
          <w:rFonts w:eastAsia="Times New Roman"/>
          <w:b w:val="0"/>
          <w:bCs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bCs w:val="0"/>
          <w:kern w:val="0"/>
          <w:lang w:eastAsia="ar-SA"/>
        </w:rPr>
        <w:t xml:space="preserve"> муниципального района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совместно с МКУ «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Южский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молодежный центр», МКУ «Управление физической культуры, спорта и молодежной политики» организовывается работа профильного лагеря «Подросток»</w:t>
      </w:r>
      <w:r>
        <w:rPr>
          <w:rFonts w:eastAsia="Times New Roman"/>
          <w:b w:val="0"/>
          <w:bCs w:val="0"/>
          <w:kern w:val="0"/>
          <w:lang w:eastAsia="ar-SA"/>
        </w:rPr>
        <w:t>,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комплектующегося из подростков, состоящих на учете в комиссии по делам несовершеннолетних. За время работы лагеря с подростками проводятся лекции, беседы о вреде курения, употребления алкоголя, токсикомании и наркомании. Подростк</w:t>
      </w:r>
      <w:r>
        <w:rPr>
          <w:rFonts w:eastAsia="Times New Roman"/>
          <w:b w:val="0"/>
          <w:bCs w:val="0"/>
          <w:kern w:val="0"/>
          <w:lang w:eastAsia="ar-SA"/>
        </w:rPr>
        <w:t>и принимают участие в проведении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работ по очистке берегов озер «Западное», «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Ламненское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>», «Святое», реки «Теза». Организуются экскурсии на предприятия города, а также МО МВД Р</w:t>
      </w:r>
      <w:r>
        <w:rPr>
          <w:rFonts w:eastAsia="Times New Roman"/>
          <w:b w:val="0"/>
          <w:bCs w:val="0"/>
          <w:kern w:val="0"/>
          <w:lang w:eastAsia="ar-SA"/>
        </w:rPr>
        <w:t>оссии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«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Южский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». С подростками проводятся соревнования по стрельбе, кроссу, метанию гранаты. 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В МКУ «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Южский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молодежный центр», МКУ «Управление физической культуры, спорта и молодежной политики» </w:t>
      </w:r>
      <w:r>
        <w:rPr>
          <w:rFonts w:eastAsia="Times New Roman"/>
          <w:b w:val="0"/>
          <w:bCs w:val="0"/>
          <w:kern w:val="0"/>
          <w:lang w:eastAsia="ar-SA"/>
        </w:rPr>
        <w:t xml:space="preserve">(далее – центр) </w:t>
      </w:r>
      <w:r w:rsidRPr="006D430C">
        <w:rPr>
          <w:rFonts w:eastAsia="Times New Roman"/>
          <w:b w:val="0"/>
          <w:bCs w:val="0"/>
          <w:kern w:val="0"/>
          <w:lang w:eastAsia="ar-SA"/>
        </w:rPr>
        <w:t>проводятся мероприятия с молодыми семьями и подростками. На базе центра сложился актив молодежи, помогающий в проведени</w:t>
      </w:r>
      <w:r>
        <w:rPr>
          <w:rFonts w:eastAsia="Times New Roman"/>
          <w:b w:val="0"/>
          <w:bCs w:val="0"/>
          <w:kern w:val="0"/>
          <w:lang w:eastAsia="ar-SA"/>
        </w:rPr>
        <w:t>и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мероприятий сотрудникам центра. С открытием центра значительно активизирована работа по месту жительства, ежегодно проводится более 20 мероприятий. 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В ходе реализации областной программы «Выходи во двор – поиграем» в летний период проводятся соревнования по мини-футболу и волейболу среди дворовых команд. В зимний период для всех жителей района организована заливка катка.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lastRenderedPageBreak/>
        <w:t>1.2.2.</w:t>
      </w:r>
      <w:r>
        <w:rPr>
          <w:rFonts w:eastAsia="Times New Roman"/>
          <w:b w:val="0"/>
          <w:bCs w:val="0"/>
          <w:kern w:val="0"/>
          <w:lang w:eastAsia="ar-SA"/>
        </w:rPr>
        <w:t xml:space="preserve"> Описание сложившейся социальной и </w:t>
      </w:r>
      <w:r w:rsidRPr="006D430C">
        <w:rPr>
          <w:rFonts w:eastAsia="Times New Roman"/>
          <w:b w:val="0"/>
          <w:bCs w:val="0"/>
          <w:kern w:val="0"/>
          <w:lang w:eastAsia="ar-SA"/>
        </w:rPr>
        <w:t>экономической ситуации в сфере реализации Программы и основных тенденций ее изменения, а также анализ проблематики, стоящей перед исполнительно-распорядительными органами местного самоуправления в сфере реализации Программы.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 xml:space="preserve">Молодежь является важнейшей целевой группой стратегического развития 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муниципального района. От того, сможет ли район эффективно решить проблемы закрепления молодежи, зависит его будущее устойчивое развитие. В последние годы наметилась тенденция оттока молодежи из района, в основном окончившие высшие учебные заведения. 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С целью организации проведения мероприятий с молодежью подростками в свободное от учебы и работы время, активизации работы с молодыми семьями, повышения эффективности гражданско-патриотического воспитания молодежи в районе создан МКУ «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Южский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молодежный центр», МКУ «Управление физической культуры, спорта и молодежной политики». Деятельность этих учреждений направлена на повышение активности и самостоятельности молодых граждан. </w:t>
      </w:r>
    </w:p>
    <w:p w:rsidR="00BA37D9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Особое внимание в районе уделяется гражданско-патриотическому воспитанию детей, подростков и молодежи.  Следует отметить, что, несмотря на снижение наряда по призыву в вооруженные силы, район не выполняет в полном объеме призыв граждан на срочную военную службу из-за социально-демографической ситуации в районе, специалисты учреждения проводят большую работу среди д</w:t>
      </w:r>
      <w:r w:rsidR="00F67D99">
        <w:rPr>
          <w:rFonts w:eastAsia="Times New Roman"/>
          <w:b w:val="0"/>
          <w:bCs w:val="0"/>
          <w:kern w:val="0"/>
          <w:lang w:eastAsia="ar-SA"/>
        </w:rPr>
        <w:t>опризывной и призывной молодежи.</w:t>
      </w:r>
    </w:p>
    <w:p w:rsidR="00F67D99" w:rsidRDefault="00F67D9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>
        <w:rPr>
          <w:rFonts w:eastAsia="Times New Roman"/>
          <w:b w:val="0"/>
          <w:bCs w:val="0"/>
          <w:kern w:val="0"/>
          <w:lang w:eastAsia="ar-SA"/>
        </w:rPr>
        <w:t xml:space="preserve">Трудоустройство несовершеннолетних граждан в возрасте от 14 до </w:t>
      </w:r>
      <w:r w:rsidR="00F86E68">
        <w:rPr>
          <w:rFonts w:eastAsia="Times New Roman"/>
          <w:b w:val="0"/>
          <w:bCs w:val="0"/>
          <w:kern w:val="0"/>
          <w:lang w:eastAsia="ar-SA"/>
        </w:rPr>
        <w:t>18 лет</w:t>
      </w:r>
      <w:r>
        <w:rPr>
          <w:rFonts w:eastAsia="Times New Roman"/>
          <w:b w:val="0"/>
          <w:bCs w:val="0"/>
          <w:kern w:val="0"/>
          <w:lang w:eastAsia="ar-SA"/>
        </w:rPr>
        <w:t xml:space="preserve"> в свободное от учебы время. Временная занятость подростков и молодежи в свободное от учебы время способствует воспитанию трудовых навыков и трудовой активности, экономической самостоятельности, позволит привлечь обучающихся образовательных организаций и учреждений начального профессионального образования.</w:t>
      </w:r>
    </w:p>
    <w:p w:rsidR="00BC2183" w:rsidRDefault="00BC2183" w:rsidP="00BA37D9">
      <w:pPr>
        <w:keepNext/>
        <w:suppressAutoHyphens/>
        <w:spacing w:before="240" w:after="120" w:line="240" w:lineRule="auto"/>
        <w:jc w:val="center"/>
        <w:rPr>
          <w:rFonts w:eastAsia="Times New Roman"/>
          <w:kern w:val="0"/>
          <w:lang w:eastAsia="ar-SA"/>
        </w:rPr>
      </w:pPr>
    </w:p>
    <w:p w:rsidR="00BA37D9" w:rsidRPr="006D430C" w:rsidRDefault="00BA37D9" w:rsidP="00BA37D9">
      <w:pPr>
        <w:keepNext/>
        <w:suppressAutoHyphens/>
        <w:spacing w:before="240" w:after="120" w:line="240" w:lineRule="auto"/>
        <w:jc w:val="center"/>
        <w:rPr>
          <w:rFonts w:eastAsia="Times New Roman"/>
          <w:kern w:val="0"/>
          <w:lang w:eastAsia="ar-SA"/>
        </w:rPr>
      </w:pPr>
      <w:r w:rsidRPr="006D430C">
        <w:rPr>
          <w:rFonts w:eastAsia="Times New Roman"/>
          <w:kern w:val="0"/>
          <w:lang w:eastAsia="ar-SA"/>
        </w:rPr>
        <w:t>Показатели, характеризующие текущую ситуацию в сфере реализации Программы</w:t>
      </w:r>
    </w:p>
    <w:p w:rsidR="00BA37D9" w:rsidRPr="000D51A1" w:rsidRDefault="00BA37D9" w:rsidP="00BA37D9">
      <w:pPr>
        <w:tabs>
          <w:tab w:val="left" w:pos="720"/>
        </w:tabs>
        <w:suppressAutoHyphens/>
        <w:spacing w:after="0" w:line="240" w:lineRule="auto"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0D51A1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Таблица 1</w:t>
      </w:r>
    </w:p>
    <w:tbl>
      <w:tblPr>
        <w:tblW w:w="9924" w:type="dxa"/>
        <w:tblInd w:w="-431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</w:tblGrid>
      <w:tr w:rsidR="00DE6E72" w:rsidRPr="000D51A1" w:rsidTr="00C70FCF">
        <w:trPr>
          <w:trHeight w:val="9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№</w:t>
            </w:r>
          </w:p>
          <w:p w:rsidR="00DE6E72" w:rsidRPr="000D51A1" w:rsidRDefault="00DE6E72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Ед.</w:t>
            </w:r>
          </w:p>
          <w:p w:rsidR="00DE6E72" w:rsidRPr="000D51A1" w:rsidRDefault="00DE6E72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2016</w:t>
            </w:r>
          </w:p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2017</w:t>
            </w:r>
          </w:p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2018</w:t>
            </w:r>
          </w:p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2019</w:t>
            </w:r>
          </w:p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2020</w:t>
            </w:r>
          </w:p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2021</w:t>
            </w:r>
          </w:p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2022</w:t>
            </w:r>
          </w:p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2023</w:t>
            </w:r>
          </w:p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Default="00DE6E72" w:rsidP="00C70FCF">
            <w:pPr>
              <w:spacing w:after="160" w:line="259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</w:p>
          <w:p w:rsidR="00DE6E72" w:rsidRDefault="00DE6E72" w:rsidP="00C70FCF">
            <w:pPr>
              <w:spacing w:after="160" w:line="259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2024 год</w:t>
            </w:r>
          </w:p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Default="00C70FCF" w:rsidP="00C70FCF">
            <w:pPr>
              <w:spacing w:after="160" w:line="259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2025 год</w:t>
            </w:r>
          </w:p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Default="00C70FCF" w:rsidP="00C70FCF">
            <w:pPr>
              <w:spacing w:after="160" w:line="259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2026 год</w:t>
            </w:r>
          </w:p>
          <w:p w:rsidR="00DE6E72" w:rsidRPr="000D51A1" w:rsidRDefault="00DE6E72" w:rsidP="00C70F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</w:p>
        </w:tc>
      </w:tr>
      <w:tr w:rsidR="00DE6E72" w:rsidRPr="000D51A1" w:rsidTr="00C70FC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Количество молодых семей, принимающих участие в массовых мероприятиях.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семей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2C2B5B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2C2B5B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30</w:t>
            </w:r>
          </w:p>
        </w:tc>
      </w:tr>
      <w:tr w:rsidR="00DE6E72" w:rsidRPr="000D51A1" w:rsidTr="00C70F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F17FD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 xml:space="preserve">Количество лиц, принявших участие в мероприятиях </w:t>
            </w: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lastRenderedPageBreak/>
              <w:t>гражданско-патриотической направленности (всего)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9400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9480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9485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9500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2C2B5B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2C2B5B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1000</w:t>
            </w:r>
          </w:p>
        </w:tc>
      </w:tr>
      <w:tr w:rsidR="00DE6E72" w:rsidRPr="000D51A1" w:rsidTr="00C70FC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F17FD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Количество молодежи, принявшей участие в мероприятиях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2C2B5B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2C2B5B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1500</w:t>
            </w:r>
          </w:p>
        </w:tc>
      </w:tr>
      <w:tr w:rsidR="00DE6E72" w:rsidRPr="000D51A1" w:rsidTr="00C70FC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6E72" w:rsidRPr="000D51A1" w:rsidRDefault="00DE6E72" w:rsidP="00F17FD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Количество человек систематически занимающихся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6118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2C2B5B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6E72" w:rsidRPr="000D51A1" w:rsidRDefault="002C2B5B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5200</w:t>
            </w:r>
          </w:p>
        </w:tc>
      </w:tr>
      <w:tr w:rsidR="00DE6E72" w:rsidRPr="000D51A1" w:rsidTr="00C70FC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6E72" w:rsidRPr="000D51A1" w:rsidRDefault="00DE6E72" w:rsidP="00F17FD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Количество функционирующих плоскостных спортивных сооружений в районе.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2" w:rsidRPr="000D51A1" w:rsidRDefault="002C2B5B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6E72" w:rsidRPr="000D51A1" w:rsidRDefault="002C2B5B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</w:tr>
      <w:tr w:rsidR="00DE6E72" w:rsidRPr="000D51A1" w:rsidTr="00C70FC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6.</w:t>
            </w:r>
          </w:p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CA60AA" w:rsidRDefault="00DE6E72" w:rsidP="00F17FD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b w:val="0"/>
                <w:sz w:val="20"/>
                <w:szCs w:val="20"/>
              </w:rPr>
              <w:t>Количество несовершеннолетних граждан в возрасте от 14 до 18 лет, охваченных услугами по временному трудоустройству в свободное от учебы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72" w:rsidRPr="000D51A1" w:rsidRDefault="00DE6E72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DE6E72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6374B7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E72" w:rsidRPr="000D51A1" w:rsidRDefault="006374B7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E72" w:rsidRPr="000D51A1" w:rsidRDefault="006374B7" w:rsidP="00C70FC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12</w:t>
            </w:r>
          </w:p>
        </w:tc>
      </w:tr>
    </w:tbl>
    <w:p w:rsidR="00BA37D9" w:rsidRPr="00045C54" w:rsidRDefault="00BA37D9" w:rsidP="00BA37D9">
      <w:pPr>
        <w:pStyle w:val="1"/>
        <w:spacing w:before="120" w:after="0" w:line="240" w:lineRule="auto"/>
        <w:ind w:firstLine="53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*</w:t>
      </w:r>
      <w:r w:rsidRPr="00B52CB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2020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- 2021</w:t>
      </w:r>
      <w:r w:rsidRPr="00B52CB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год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а:</w:t>
      </w:r>
      <w:r w:rsidRPr="00B52CB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в связи с </w:t>
      </w:r>
      <w:r>
        <w:rPr>
          <w:rFonts w:ascii="Times New Roman" w:hAnsi="Times New Roman"/>
          <w:b w:val="0"/>
          <w:sz w:val="24"/>
          <w:szCs w:val="24"/>
        </w:rPr>
        <w:t>Указом</w:t>
      </w:r>
      <w:r w:rsidRPr="00B52CB0">
        <w:rPr>
          <w:rFonts w:ascii="Times New Roman" w:hAnsi="Times New Roman"/>
          <w:b w:val="0"/>
          <w:sz w:val="24"/>
          <w:szCs w:val="24"/>
        </w:rPr>
        <w:t xml:space="preserve"> Губернатора</w:t>
      </w:r>
      <w:r>
        <w:rPr>
          <w:rFonts w:ascii="Times New Roman" w:hAnsi="Times New Roman"/>
          <w:b w:val="0"/>
          <w:sz w:val="24"/>
          <w:szCs w:val="24"/>
        </w:rPr>
        <w:t xml:space="preserve"> Ивановской области</w:t>
      </w:r>
      <w:r w:rsidRPr="00B52CB0">
        <w:rPr>
          <w:rFonts w:ascii="Times New Roman" w:hAnsi="Times New Roman"/>
          <w:b w:val="0"/>
          <w:sz w:val="24"/>
          <w:szCs w:val="24"/>
        </w:rPr>
        <w:t xml:space="preserve"> от 17.03.2020 №</w:t>
      </w:r>
      <w:r>
        <w:rPr>
          <w:rFonts w:ascii="Times New Roman" w:hAnsi="Times New Roman"/>
          <w:b w:val="0"/>
          <w:sz w:val="24"/>
          <w:szCs w:val="24"/>
          <w:lang w:val="ru-RU"/>
        </w:rPr>
        <w:t> </w:t>
      </w:r>
      <w:r w:rsidRPr="00B52CB0">
        <w:rPr>
          <w:rFonts w:ascii="Times New Roman" w:hAnsi="Times New Roman"/>
          <w:b w:val="0"/>
          <w:sz w:val="24"/>
          <w:szCs w:val="24"/>
        </w:rPr>
        <w:t>23-уг "О введении на территории Ивановской области режима повышенной готовности"</w:t>
      </w:r>
      <w:r>
        <w:rPr>
          <w:rFonts w:ascii="Times New Roman" w:hAnsi="Times New Roman"/>
          <w:b w:val="0"/>
          <w:sz w:val="24"/>
          <w:szCs w:val="24"/>
        </w:rPr>
        <w:t xml:space="preserve"> все культурно-массовые и спортивные мероприятия запрещены и проводятся в формате</w:t>
      </w:r>
      <w:r w:rsidRPr="00B52C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онлайн-</w:t>
      </w:r>
      <w:r w:rsidRPr="002B4F2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мероприятий.</w:t>
      </w:r>
    </w:p>
    <w:p w:rsidR="00DC2A80" w:rsidRDefault="00BA37D9" w:rsidP="00DC2A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В последнее время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 высших достижений. Не подлежит сомнению, что для улучшения здоровья, благосостояния и качества жизни граждан необходимо акцентировать внимание на возрождении массового спорта, массовой физической культуры.</w:t>
      </w:r>
    </w:p>
    <w:p w:rsidR="00DC2A80" w:rsidRDefault="00BA37D9" w:rsidP="00DC2A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 В этом отношении ситуация в районе далека от оптимальной. Большинство населения района не имеет возможности систематически заниматься физической культурой и спортом в силу несоответствия уровня материальной базы и инфраструктуры физической культуры и спорта, а также их морального и физического износа задачам развития массового спорта.</w:t>
      </w:r>
    </w:p>
    <w:p w:rsidR="00DC2A80" w:rsidRDefault="00BA37D9" w:rsidP="00DC2A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Современное состояние физкультурно-спортивной инфраструктуры по месту жительства в районе остается неудовлетворительным. Анализ статистических данных показал, что по уровню обеспеченности плоскостными спортивными сооружениями составляет 10 тыс. кв. м на 10 тыс. населения при нормативной потребности 19,5. (по области 5,5 тыс.).</w:t>
      </w:r>
    </w:p>
    <w:p w:rsidR="00DC2A80" w:rsidRDefault="00BA37D9" w:rsidP="00DC2A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 xml:space="preserve">Недостаточное количество спортсооружений препятствует широкому вовлечению различных категорий населения в занятия физкультурой и спортом. Спортивные сооружения не соответствуют современным </w:t>
      </w:r>
      <w:r w:rsidRPr="006D430C">
        <w:rPr>
          <w:rFonts w:eastAsia="Times New Roman"/>
          <w:b w:val="0"/>
          <w:bCs w:val="0"/>
          <w:kern w:val="0"/>
          <w:lang w:eastAsia="ar-SA"/>
        </w:rPr>
        <w:lastRenderedPageBreak/>
        <w:t>требованиям. Существующая материально-техническая база физической культуры и спорта является отсталой в техническом отношении. Большинство сооружений оснащено старым оборудованием и не имеет необходимых площадей для организации работы с населением, на имеющихся спортивных сооружениях не созданы условия для доступа к занятиям спортом людей с ограниченными возможностями развития.</w:t>
      </w:r>
    </w:p>
    <w:p w:rsidR="00DC2A80" w:rsidRDefault="00BA37D9" w:rsidP="00DC2A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Общая ситуация в сфере физической культуры и спорта в районе с учетом накопившихся проблем характеризуется:</w:t>
      </w:r>
    </w:p>
    <w:p w:rsidR="00DC2A80" w:rsidRDefault="00BA37D9" w:rsidP="00DC2A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достаточно низким процентом занимающихся физической культурой и спортом, особенно среди социально не защищенных слоев населения;</w:t>
      </w:r>
    </w:p>
    <w:p w:rsidR="00BA37D9" w:rsidRDefault="00BA37D9" w:rsidP="00DC2A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низким процентом обеспече</w:t>
      </w:r>
      <w:r>
        <w:rPr>
          <w:rFonts w:eastAsia="Times New Roman"/>
          <w:b w:val="0"/>
          <w:bCs w:val="0"/>
          <w:kern w:val="0"/>
          <w:lang w:eastAsia="ar-SA"/>
        </w:rPr>
        <w:t>нности спортивными сооружениями</w:t>
      </w:r>
    </w:p>
    <w:p w:rsidR="00AE2056" w:rsidRPr="00AE2056" w:rsidRDefault="00AE2056" w:rsidP="00AE2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056">
        <w:rPr>
          <w:sz w:val="28"/>
          <w:szCs w:val="28"/>
        </w:rPr>
        <w:t>Целью трудоустройства несовершеннолетних является формирование будущего кадрового потенциала - молодежь получает первые профессиональные навыки еще со школьной скамьи, тем самым решается актуальная социальная задача по включению молодежи в экономические процессы.</w:t>
      </w:r>
    </w:p>
    <w:p w:rsidR="00AE2056" w:rsidRPr="00AE2056" w:rsidRDefault="00AE2056" w:rsidP="00AE2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056">
        <w:rPr>
          <w:sz w:val="28"/>
          <w:szCs w:val="28"/>
        </w:rPr>
        <w:t>Трудоустройство подростков позволяет осуществлять раннюю профориентацию несовершеннолетних, получение ими первичных трудовых навыков, навыков взаимодействия в трудовых коллективах. Это неразрывно связанно с профилактикой асоциальных явлений среди несовершеннолетних. Подростки не только заняты большую часть дня, но и получают возможность заработка соразмерно своему возрасту, улучшая свое материальное состояние.</w:t>
      </w:r>
    </w:p>
    <w:p w:rsidR="00AE2056" w:rsidRPr="006374B7" w:rsidRDefault="00AE2056" w:rsidP="006374B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056">
        <w:rPr>
          <w:sz w:val="28"/>
          <w:szCs w:val="28"/>
        </w:rPr>
        <w:t>В последние годы проблема трудоустройства подростков приобрела особо острый характер. Это связано с рядом объективных причин, в том числе со сложной экономической ситуацией в обществе, низкой конкурентоспособностью несовершеннолетних на рынке труда, диспропорцией между спросом и предложениями на рынке труда подростков. В настоящее время работодатели не только сокращают временные рабочие места, но и отказываются принимать участие в подростковой занятости.</w:t>
      </w:r>
    </w:p>
    <w:p w:rsidR="00BA37D9" w:rsidRDefault="00BA37D9" w:rsidP="00BA37D9">
      <w:pPr>
        <w:suppressAutoHyphens/>
        <w:spacing w:before="240" w:after="120" w:line="240" w:lineRule="auto"/>
        <w:jc w:val="center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3</w:t>
      </w:r>
      <w:r w:rsidRPr="006D430C">
        <w:rPr>
          <w:rFonts w:eastAsia="Times New Roman"/>
          <w:b w:val="0"/>
          <w:bCs w:val="0"/>
          <w:kern w:val="0"/>
          <w:lang w:eastAsia="ar-SA"/>
        </w:rPr>
        <w:t>.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Cs w:val="0"/>
          <w:kern w:val="0"/>
          <w:lang w:eastAsia="ar-SA"/>
        </w:rPr>
        <w:t>Сведения о целевых индикаторах (показателях) программы</w:t>
      </w:r>
    </w:p>
    <w:p w:rsidR="00BA37D9" w:rsidRPr="000D51A1" w:rsidRDefault="00BA37D9" w:rsidP="00BA37D9">
      <w:pPr>
        <w:suppressAutoHyphens/>
        <w:spacing w:after="0" w:line="240" w:lineRule="auto"/>
        <w:jc w:val="right"/>
        <w:rPr>
          <w:rFonts w:eastAsia="Times New Roman"/>
          <w:b w:val="0"/>
          <w:kern w:val="0"/>
          <w:sz w:val="24"/>
          <w:szCs w:val="24"/>
          <w:lang w:eastAsia="ar-SA"/>
        </w:rPr>
      </w:pPr>
      <w:r w:rsidRPr="000D51A1">
        <w:rPr>
          <w:rFonts w:eastAsia="Times New Roman"/>
          <w:b w:val="0"/>
          <w:kern w:val="0"/>
          <w:sz w:val="24"/>
          <w:szCs w:val="24"/>
          <w:lang w:eastAsia="ar-SA"/>
        </w:rPr>
        <w:t>Таблица 2</w:t>
      </w:r>
    </w:p>
    <w:tbl>
      <w:tblPr>
        <w:tblW w:w="907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557"/>
        <w:gridCol w:w="844"/>
        <w:gridCol w:w="500"/>
        <w:gridCol w:w="500"/>
        <w:gridCol w:w="550"/>
        <w:gridCol w:w="500"/>
        <w:gridCol w:w="550"/>
        <w:gridCol w:w="550"/>
        <w:gridCol w:w="550"/>
        <w:gridCol w:w="500"/>
        <w:gridCol w:w="550"/>
        <w:gridCol w:w="500"/>
      </w:tblGrid>
      <w:tr w:rsidR="00BA37D9" w:rsidRPr="000D51A1" w:rsidTr="006374B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Значения целевых индикаторов (показателей)</w:t>
            </w:r>
          </w:p>
        </w:tc>
      </w:tr>
      <w:tr w:rsidR="00BA37D9" w:rsidRPr="000D51A1" w:rsidTr="006374B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2026</w:t>
            </w:r>
          </w:p>
        </w:tc>
      </w:tr>
      <w:tr w:rsidR="00BA37D9" w:rsidRPr="000D51A1" w:rsidTr="006374B7">
        <w:trPr>
          <w:trHeight w:val="10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40,2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50,1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62,56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40,2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52,56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53,52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55,26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57,0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57,52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58,0</w:t>
            </w:r>
          </w:p>
        </w:tc>
      </w:tr>
      <w:tr w:rsidR="00BA37D9" w:rsidRPr="000D51A1" w:rsidTr="006374B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Обеспеченность плоскостными спортивными сооружениями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10тыс.м</w:t>
            </w:r>
            <w:r w:rsidRPr="000D51A1">
              <w:rPr>
                <w:rFonts w:eastAsia="Times New Roman"/>
                <w:b w:val="0"/>
                <w:bCs w:val="0"/>
                <w:kern w:val="0"/>
                <w:sz w:val="16"/>
                <w:szCs w:val="16"/>
                <w:vertAlign w:val="superscript"/>
                <w:lang w:eastAsia="ar-SA"/>
              </w:rPr>
              <w:t>2</w:t>
            </w:r>
            <w:r w:rsidRPr="000D51A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/10 тыс. населения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88" w:lineRule="auto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88" w:lineRule="auto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</w:tr>
      <w:tr w:rsidR="00BA37D9" w:rsidRPr="000D51A1" w:rsidTr="006374B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3</w:t>
            </w: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Доля молодых семей, вовлеченных в мероприятия по поддержке и развитию досуга молодых семей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17</w:t>
            </w:r>
          </w:p>
        </w:tc>
      </w:tr>
      <w:tr w:rsidR="00BA37D9" w:rsidRPr="000D51A1" w:rsidTr="006374B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lastRenderedPageBreak/>
              <w:t>4</w:t>
            </w: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Доля детей, подростков и молодежи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,</w:t>
            </w:r>
            <w:r w:rsidRPr="00AF469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вовлеченных в мероприятия гражданско-патриотической направленности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83</w:t>
            </w:r>
          </w:p>
        </w:tc>
      </w:tr>
      <w:tr w:rsidR="00BA37D9" w:rsidRPr="000D51A1" w:rsidTr="006374B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</w:t>
            </w: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Доля молодежи, принявшей участие в мероприятиях   по молодежной политике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0D51A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0D51A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83</w:t>
            </w:r>
          </w:p>
        </w:tc>
      </w:tr>
    </w:tbl>
    <w:p w:rsidR="00BA37D9" w:rsidRPr="00B52CB0" w:rsidRDefault="00BA37D9" w:rsidP="00BA37D9">
      <w:pPr>
        <w:pStyle w:val="1"/>
        <w:spacing w:before="120" w:after="0" w:line="240" w:lineRule="auto"/>
        <w:ind w:firstLine="708"/>
        <w:jc w:val="both"/>
        <w:rPr>
          <w:rFonts w:ascii="Times New Roman" w:hAnsi="Times New Roman"/>
          <w:b w:val="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*</w:t>
      </w:r>
      <w:r w:rsidRPr="00B52CB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2020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- 2021</w:t>
      </w:r>
      <w:r w:rsidRPr="00B52CB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год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а:</w:t>
      </w:r>
      <w:r w:rsidRPr="00B52CB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в связи с </w:t>
      </w:r>
      <w:r>
        <w:rPr>
          <w:rFonts w:ascii="Times New Roman" w:hAnsi="Times New Roman"/>
          <w:b w:val="0"/>
          <w:sz w:val="24"/>
          <w:szCs w:val="24"/>
        </w:rPr>
        <w:t>Указом</w:t>
      </w:r>
      <w:r w:rsidRPr="00B52CB0">
        <w:rPr>
          <w:rFonts w:ascii="Times New Roman" w:hAnsi="Times New Roman"/>
          <w:b w:val="0"/>
          <w:sz w:val="24"/>
          <w:szCs w:val="24"/>
        </w:rPr>
        <w:t xml:space="preserve"> Губернатора</w:t>
      </w:r>
      <w:r>
        <w:rPr>
          <w:rFonts w:ascii="Times New Roman" w:hAnsi="Times New Roman"/>
          <w:b w:val="0"/>
          <w:sz w:val="24"/>
          <w:szCs w:val="24"/>
        </w:rPr>
        <w:t xml:space="preserve"> Ивановской области</w:t>
      </w:r>
      <w:r w:rsidRPr="00B52CB0">
        <w:rPr>
          <w:rFonts w:ascii="Times New Roman" w:hAnsi="Times New Roman"/>
          <w:b w:val="0"/>
          <w:sz w:val="24"/>
          <w:szCs w:val="24"/>
        </w:rPr>
        <w:t xml:space="preserve"> от 17.03.2020 № 23-уг "О введении на территории Ивановской области режима повышенной готовности"</w:t>
      </w:r>
      <w:r>
        <w:rPr>
          <w:rFonts w:ascii="Times New Roman" w:hAnsi="Times New Roman"/>
          <w:b w:val="0"/>
          <w:sz w:val="24"/>
          <w:szCs w:val="24"/>
        </w:rPr>
        <w:t xml:space="preserve"> все культурно-массовые и спортивные мероприятия запрещены и проводятся в формате</w:t>
      </w:r>
      <w:r w:rsidRPr="00B52C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онлайн-</w:t>
      </w:r>
      <w:r w:rsidRPr="002B4F2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мероприятий. 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Значение целевого индикатора (показателя) 1 определяется как отношение количества людей</w:t>
      </w:r>
      <w:r>
        <w:rPr>
          <w:rFonts w:eastAsia="Times New Roman"/>
          <w:b w:val="0"/>
          <w:bCs w:val="0"/>
          <w:kern w:val="0"/>
          <w:lang w:eastAsia="ar-SA"/>
        </w:rPr>
        <w:t>,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регулярно занимающихся физической культурой и спортом к общему количеству людей, проживающих на территории района (по данным годового статистического отчета 1-ФК).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Значение целевого индикатора (показателя) 2 определяется по данным годового статистического отчета 1-ФК.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 xml:space="preserve">Значение целевого индикатора (показателя) 3 определяется как отношение молодых семей, вовлеченных в мероприятия к общему количеству молодых семей, проживающих в 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Южском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муниципальном районе.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 xml:space="preserve">Значение целевого индикатора (показателя) 4 определяется как отношение детей, подростков и молодежи, вовлеченных в мероприятия 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гражданско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- патриотической направленности к общему количеству детей, подростков и молодежи в возрасте от 14 до 30 лет 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муниципального района.</w:t>
      </w:r>
    </w:p>
    <w:p w:rsidR="00BA37D9" w:rsidRPr="00A241D6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Значение целевого индикатора (показателя) 5 рассчитывается по следующей формуле:</w:t>
      </w:r>
      <w:r>
        <w:rPr>
          <w:rFonts w:eastAsia="Times New Roman"/>
          <w:b w:val="0"/>
          <w:bCs w:val="0"/>
          <w:kern w:val="0"/>
          <w:lang w:eastAsia="ar-SA"/>
        </w:rPr>
        <w:t xml:space="preserve"> </w:t>
      </w:r>
      <w:r w:rsidRPr="00A241D6">
        <w:rPr>
          <w:rFonts w:eastAsia="Times New Roman"/>
          <w:b w:val="0"/>
          <w:bCs w:val="0"/>
          <w:kern w:val="0"/>
          <w:lang w:eastAsia="ar-SA"/>
        </w:rPr>
        <w:t>А</w:t>
      </w:r>
      <w:r>
        <w:rPr>
          <w:rFonts w:eastAsia="Times New Roman"/>
          <w:b w:val="0"/>
          <w:bCs w:val="0"/>
          <w:kern w:val="0"/>
          <w:lang w:eastAsia="ar-SA"/>
        </w:rPr>
        <w:t xml:space="preserve"> </w:t>
      </w:r>
      <w:r w:rsidRPr="00A241D6">
        <w:rPr>
          <w:rFonts w:eastAsia="Times New Roman"/>
          <w:b w:val="0"/>
          <w:bCs w:val="0"/>
          <w:kern w:val="0"/>
          <w:lang w:eastAsia="ar-SA"/>
        </w:rPr>
        <w:t>/</w:t>
      </w:r>
      <w:r>
        <w:rPr>
          <w:rFonts w:eastAsia="Times New Roman"/>
          <w:b w:val="0"/>
          <w:bCs w:val="0"/>
          <w:kern w:val="0"/>
          <w:lang w:eastAsia="ar-SA"/>
        </w:rPr>
        <w:t xml:space="preserve"> </w:t>
      </w:r>
      <w:r w:rsidRPr="00A241D6">
        <w:rPr>
          <w:rFonts w:eastAsia="Times New Roman"/>
          <w:b w:val="0"/>
          <w:bCs w:val="0"/>
          <w:kern w:val="0"/>
          <w:lang w:eastAsia="ar-SA"/>
        </w:rPr>
        <w:t>В*100%, где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А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количество молодежи, принявшей участие в мероприятиях по молодежной политике;</w:t>
      </w:r>
    </w:p>
    <w:p w:rsidR="00BA37D9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В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общее количество молодежи, проживающей в 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Южском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муниципальном районе.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Муниципальная программа «Развитие физической культуры, спорта и повышение эффективности реализации молодежной политики</w:t>
      </w:r>
      <w:r>
        <w:rPr>
          <w:rFonts w:eastAsia="Times New Roman"/>
          <w:b w:val="0"/>
          <w:bCs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муниципального района» состоит из следующих подпрограмм: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организация и проведение мероприятий по работе с детьми, </w:t>
      </w:r>
      <w:r>
        <w:rPr>
          <w:rFonts w:eastAsia="Times New Roman"/>
          <w:b w:val="0"/>
          <w:bCs w:val="0"/>
          <w:kern w:val="0"/>
          <w:lang w:eastAsia="ar-SA"/>
        </w:rPr>
        <w:t xml:space="preserve">подростками, </w:t>
      </w:r>
      <w:r w:rsidRPr="006D430C">
        <w:rPr>
          <w:rFonts w:eastAsia="Times New Roman"/>
          <w:b w:val="0"/>
          <w:bCs w:val="0"/>
          <w:kern w:val="0"/>
          <w:lang w:eastAsia="ar-SA"/>
        </w:rPr>
        <w:t>молодежью и молодыми семьями;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гражданско-патриотическое воспитание детей, подростков и молодежи;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развитие физической культуры и спорта</w:t>
      </w:r>
      <w:r w:rsidR="0003359D">
        <w:rPr>
          <w:rFonts w:eastAsia="Times New Roman"/>
          <w:b w:val="0"/>
          <w:bCs w:val="0"/>
          <w:kern w:val="0"/>
          <w:lang w:eastAsia="ar-SA"/>
        </w:rPr>
        <w:t xml:space="preserve"> в </w:t>
      </w:r>
      <w:proofErr w:type="spellStart"/>
      <w:r w:rsidR="0003359D">
        <w:rPr>
          <w:rFonts w:eastAsia="Times New Roman"/>
          <w:b w:val="0"/>
          <w:bCs w:val="0"/>
          <w:kern w:val="0"/>
          <w:lang w:eastAsia="ar-SA"/>
        </w:rPr>
        <w:t>Южском</w:t>
      </w:r>
      <w:proofErr w:type="spellEnd"/>
      <w:r w:rsidR="0003359D">
        <w:rPr>
          <w:rFonts w:eastAsia="Times New Roman"/>
          <w:b w:val="0"/>
          <w:bCs w:val="0"/>
          <w:kern w:val="0"/>
          <w:lang w:eastAsia="ar-SA"/>
        </w:rPr>
        <w:t xml:space="preserve"> муниципальном районе»;</w:t>
      </w:r>
    </w:p>
    <w:p w:rsidR="009C06AC" w:rsidRPr="001C64F5" w:rsidRDefault="0003359D" w:rsidP="009C06AC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1C64F5">
        <w:rPr>
          <w:rFonts w:eastAsia="Times New Roman"/>
          <w:b w:val="0"/>
          <w:bCs w:val="0"/>
          <w:kern w:val="0"/>
          <w:lang w:eastAsia="ar-SA"/>
        </w:rPr>
        <w:t xml:space="preserve">- </w:t>
      </w:r>
      <w:r w:rsidR="009C06AC" w:rsidRPr="001C64F5">
        <w:rPr>
          <w:b w:val="0"/>
        </w:rPr>
        <w:t>Организация временной занятости несовершеннолетних в каникулярное время</w:t>
      </w:r>
      <w:r w:rsidR="009C06AC" w:rsidRPr="001C64F5">
        <w:rPr>
          <w:rFonts w:eastAsia="Times New Roman"/>
          <w:b w:val="0"/>
          <w:bCs w:val="0"/>
          <w:kern w:val="0"/>
          <w:lang w:eastAsia="ar-SA"/>
        </w:rPr>
        <w:t xml:space="preserve"> </w:t>
      </w:r>
    </w:p>
    <w:p w:rsidR="001C64F5" w:rsidRDefault="001C64F5" w:rsidP="009C06AC">
      <w:pPr>
        <w:suppressAutoHyphens/>
        <w:spacing w:after="0" w:line="240" w:lineRule="auto"/>
        <w:ind w:firstLine="708"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</w:p>
    <w:p w:rsidR="001C64F5" w:rsidRDefault="001C64F5" w:rsidP="009C06AC">
      <w:pPr>
        <w:suppressAutoHyphens/>
        <w:spacing w:after="0" w:line="240" w:lineRule="auto"/>
        <w:ind w:firstLine="708"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</w:p>
    <w:p w:rsidR="001C64F5" w:rsidRDefault="001C64F5" w:rsidP="009C06AC">
      <w:pPr>
        <w:suppressAutoHyphens/>
        <w:spacing w:after="0" w:line="240" w:lineRule="auto"/>
        <w:ind w:firstLine="708"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</w:p>
    <w:p w:rsidR="001C64F5" w:rsidRDefault="001C64F5" w:rsidP="00C54600">
      <w:pPr>
        <w:suppressAutoHyphens/>
        <w:spacing w:after="0" w:line="240" w:lineRule="auto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</w:p>
    <w:p w:rsidR="001C64F5" w:rsidRDefault="001C64F5" w:rsidP="00FE4C36">
      <w:pPr>
        <w:suppressAutoHyphens/>
        <w:spacing w:after="0" w:line="240" w:lineRule="auto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</w:p>
    <w:p w:rsidR="00BA37D9" w:rsidRPr="00AF4692" w:rsidRDefault="00BA37D9" w:rsidP="009C06AC">
      <w:pPr>
        <w:suppressAutoHyphens/>
        <w:spacing w:after="0" w:line="240" w:lineRule="auto"/>
        <w:ind w:firstLine="708"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AF4692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lastRenderedPageBreak/>
        <w:t>Приложение 1</w:t>
      </w:r>
    </w:p>
    <w:p w:rsidR="00BA37D9" w:rsidRPr="00AF4692" w:rsidRDefault="00BA37D9" w:rsidP="00BA37D9">
      <w:pPr>
        <w:suppressAutoHyphens/>
        <w:spacing w:after="0" w:line="240" w:lineRule="auto"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AF4692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к муниципальной программе</w:t>
      </w:r>
    </w:p>
    <w:p w:rsidR="00BA37D9" w:rsidRPr="00AF4692" w:rsidRDefault="00BA37D9" w:rsidP="00BA37D9">
      <w:pPr>
        <w:suppressAutoHyphens/>
        <w:spacing w:after="0" w:line="240" w:lineRule="auto"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AF4692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«Развитие физической культуры, спорта</w:t>
      </w:r>
    </w:p>
    <w:p w:rsidR="00BA37D9" w:rsidRPr="00AF4692" w:rsidRDefault="00BA37D9" w:rsidP="00BA37D9">
      <w:pPr>
        <w:suppressAutoHyphens/>
        <w:spacing w:after="0" w:line="240" w:lineRule="auto"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AF4692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и повышение эффективности реализации</w:t>
      </w:r>
    </w:p>
    <w:p w:rsidR="00BA37D9" w:rsidRDefault="00BA37D9" w:rsidP="00BA37D9">
      <w:pPr>
        <w:suppressAutoHyphens/>
        <w:spacing w:after="0" w:line="240" w:lineRule="auto"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AF4692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 xml:space="preserve">молодежной политики </w:t>
      </w:r>
      <w:proofErr w:type="spellStart"/>
      <w:r w:rsidRPr="00AF4692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Южского</w:t>
      </w:r>
      <w:proofErr w:type="spellEnd"/>
      <w:r w:rsidRPr="00AF4692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 xml:space="preserve"> </w:t>
      </w:r>
    </w:p>
    <w:p w:rsidR="00BA37D9" w:rsidRPr="00AF4692" w:rsidRDefault="00BA37D9" w:rsidP="00BA37D9">
      <w:pPr>
        <w:suppressAutoHyphens/>
        <w:spacing w:after="0" w:line="240" w:lineRule="auto"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AF4692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муниципального района»</w:t>
      </w:r>
    </w:p>
    <w:p w:rsidR="00BA37D9" w:rsidRDefault="00BA37D9" w:rsidP="00BA37D9">
      <w:pPr>
        <w:tabs>
          <w:tab w:val="left" w:pos="3120"/>
        </w:tabs>
        <w:suppressAutoHyphens/>
        <w:spacing w:after="0" w:line="240" w:lineRule="auto"/>
        <w:jc w:val="both"/>
        <w:rPr>
          <w:rFonts w:eastAsia="Times New Roman"/>
          <w:bCs w:val="0"/>
          <w:kern w:val="0"/>
          <w:sz w:val="24"/>
          <w:szCs w:val="24"/>
          <w:lang w:eastAsia="ar-SA"/>
        </w:rPr>
      </w:pPr>
    </w:p>
    <w:p w:rsidR="00BA37D9" w:rsidRPr="00AF4692" w:rsidRDefault="00BA37D9" w:rsidP="00BA37D9">
      <w:pPr>
        <w:tabs>
          <w:tab w:val="left" w:pos="3120"/>
        </w:tabs>
        <w:suppressAutoHyphens/>
        <w:spacing w:after="0" w:line="240" w:lineRule="auto"/>
        <w:jc w:val="both"/>
        <w:rPr>
          <w:rFonts w:eastAsia="Times New Roman"/>
          <w:bCs w:val="0"/>
          <w:kern w:val="0"/>
          <w:sz w:val="24"/>
          <w:szCs w:val="24"/>
          <w:lang w:eastAsia="ar-SA"/>
        </w:rPr>
      </w:pPr>
    </w:p>
    <w:p w:rsidR="00BA37D9" w:rsidRPr="006D430C" w:rsidRDefault="00BA37D9" w:rsidP="00BA37D9">
      <w:pPr>
        <w:tabs>
          <w:tab w:val="left" w:pos="3120"/>
        </w:tabs>
        <w:suppressAutoHyphens/>
        <w:spacing w:after="240" w:line="240" w:lineRule="auto"/>
        <w:jc w:val="center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1.</w:t>
      </w:r>
      <w:r>
        <w:rPr>
          <w:rFonts w:eastAsia="Times New Roman"/>
          <w:bCs w:val="0"/>
          <w:kern w:val="0"/>
          <w:lang w:eastAsia="ar-SA"/>
        </w:rPr>
        <w:t> </w:t>
      </w:r>
      <w:r w:rsidRPr="006D430C">
        <w:rPr>
          <w:rFonts w:eastAsia="Times New Roman"/>
          <w:bCs w:val="0"/>
          <w:kern w:val="0"/>
          <w:lang w:eastAsia="ar-SA"/>
        </w:rPr>
        <w:t>П</w:t>
      </w:r>
      <w:r>
        <w:rPr>
          <w:rFonts w:eastAsia="Times New Roman"/>
          <w:bCs w:val="0"/>
          <w:kern w:val="0"/>
          <w:lang w:eastAsia="ar-SA"/>
        </w:rPr>
        <w:t xml:space="preserve"> А С П О Р Т</w:t>
      </w:r>
      <w:r>
        <w:rPr>
          <w:rFonts w:eastAsia="Times New Roman"/>
          <w:bCs w:val="0"/>
          <w:kern w:val="0"/>
          <w:lang w:eastAsia="ar-SA"/>
        </w:rPr>
        <w:br/>
      </w:r>
      <w:r w:rsidRPr="006D430C">
        <w:rPr>
          <w:rFonts w:eastAsia="Times New Roman"/>
          <w:bCs w:val="0"/>
          <w:kern w:val="0"/>
          <w:lang w:eastAsia="ar-SA"/>
        </w:rPr>
        <w:t xml:space="preserve">подпрограммы муниципальной программы </w:t>
      </w:r>
      <w:r>
        <w:rPr>
          <w:rFonts w:eastAsia="Times New Roman"/>
          <w:bCs w:val="0"/>
          <w:kern w:val="0"/>
          <w:lang w:eastAsia="ar-SA"/>
        </w:rPr>
        <w:br/>
      </w:r>
      <w:proofErr w:type="spellStart"/>
      <w:r w:rsidRPr="006D430C">
        <w:rPr>
          <w:rFonts w:eastAsia="Times New Roman"/>
          <w:bCs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Cs w:val="0"/>
          <w:kern w:val="0"/>
          <w:lang w:eastAsia="ar-SA"/>
        </w:rPr>
        <w:t xml:space="preserve"> муниципального района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92"/>
        <w:gridCol w:w="6514"/>
      </w:tblGrid>
      <w:tr w:rsidR="00BA37D9" w:rsidRPr="00AF4692" w:rsidTr="006374B7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F4692" w:rsidRDefault="00BA37D9" w:rsidP="006374B7">
            <w:pPr>
              <w:tabs>
                <w:tab w:val="left" w:pos="3885"/>
              </w:tabs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lang w:eastAsia="ar-SA"/>
              </w:rPr>
            </w:pPr>
            <w:r w:rsidRPr="00AF4692">
              <w:rPr>
                <w:rFonts w:eastAsia="Times New Roman"/>
                <w:kern w:val="0"/>
                <w:lang w:eastAsia="ar-SA"/>
              </w:rPr>
              <w:t>Организация и проведение мероприятий по работе с детьми, подростками, молодёжью и молодыми семьями</w:t>
            </w:r>
          </w:p>
        </w:tc>
      </w:tr>
      <w:tr w:rsidR="00BA37D9" w:rsidRPr="00AF4692" w:rsidTr="006374B7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Срок реализации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 – 2026 годы</w:t>
            </w:r>
          </w:p>
        </w:tc>
      </w:tr>
      <w:tr w:rsidR="00BA37D9" w:rsidRPr="00AF4692" w:rsidTr="006374B7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в лице отдела по делам культуры, молодёжи и спорта</w:t>
            </w:r>
          </w:p>
        </w:tc>
      </w:tr>
      <w:tr w:rsidR="00BA37D9" w:rsidRPr="00AF4692" w:rsidTr="006374B7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Исполнители основных мероприятий (мероприятий)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before="120" w:after="12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в лице:</w:t>
            </w:r>
          </w:p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before="120" w:after="12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отдела по делам культуры, молодёжи и спорта;</w:t>
            </w:r>
          </w:p>
          <w:p w:rsidR="00BA37D9" w:rsidRPr="00AF4692" w:rsidRDefault="00BA37D9" w:rsidP="006374B7">
            <w:pPr>
              <w:suppressAutoHyphens/>
              <w:spacing w:before="120" w:after="12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МКУК «</w:t>
            </w:r>
            <w:proofErr w:type="spellStart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Южская</w:t>
            </w:r>
            <w:proofErr w:type="spellEnd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МЦБ»;</w:t>
            </w:r>
          </w:p>
          <w:p w:rsidR="00BA37D9" w:rsidRPr="00AF4692" w:rsidRDefault="00BA37D9" w:rsidP="006374B7">
            <w:pPr>
              <w:suppressAutoHyphens/>
              <w:spacing w:before="120" w:after="12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МБУ ДО «</w:t>
            </w:r>
            <w:proofErr w:type="spellStart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Южская</w:t>
            </w:r>
            <w:proofErr w:type="spellEnd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ДШИ»;</w:t>
            </w:r>
          </w:p>
          <w:p w:rsidR="00BA37D9" w:rsidRPr="00AF4692" w:rsidRDefault="00BA37D9" w:rsidP="006374B7">
            <w:pPr>
              <w:suppressAutoHyphens/>
              <w:spacing w:before="120" w:after="12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МКУ «Управление физической культуры, спорта и молодежной политики».</w:t>
            </w:r>
          </w:p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before="120" w:after="12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Отдел образования администрации </w:t>
            </w:r>
            <w:proofErr w:type="spellStart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района.</w:t>
            </w:r>
          </w:p>
        </w:tc>
      </w:tr>
      <w:tr w:rsidR="00BA37D9" w:rsidRPr="00AF4692" w:rsidTr="006374B7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Цель (цели)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F4692" w:rsidRDefault="00BA37D9" w:rsidP="006D1CAE">
            <w:pPr>
              <w:tabs>
                <w:tab w:val="left" w:pos="207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Реализация мероприятий, направленных на обеспечение занятости и трудоустройства молодежи, создание благоприятного климата для ее деловой активности, предупреждение правонарушений и преступлений среди несовершеннолетних, пропаганда здорового образа жизни;</w:t>
            </w:r>
          </w:p>
          <w:p w:rsidR="00BA37D9" w:rsidRPr="00AF4692" w:rsidRDefault="00BA37D9" w:rsidP="006D1CAE">
            <w:pPr>
              <w:tabs>
                <w:tab w:val="left" w:pos="207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создание условий для формирования нравственных убеждений молодежи и высокой социальной активности, развитие патриотического чувства, становление их гражданской позиции;</w:t>
            </w:r>
          </w:p>
          <w:p w:rsidR="00BA37D9" w:rsidRPr="00AF4692" w:rsidRDefault="00BA37D9" w:rsidP="006D1CAE">
            <w:pPr>
              <w:suppressAutoHyphens/>
              <w:autoSpaceDE w:val="0"/>
              <w:spacing w:after="0" w:line="24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развитие и укрепление правовых, социально-экономических и организационных условий для активной интеграции молодежи в социально-экономическую, культурную и общественно-политическую жизни общества, самореализации личности молодого человека;</w:t>
            </w:r>
          </w:p>
          <w:p w:rsidR="006D1CAE" w:rsidRDefault="00BA37D9" w:rsidP="006D1CAE">
            <w:pPr>
              <w:tabs>
                <w:tab w:val="left" w:pos="207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реализация мероприятий государственной молодежной политики в </w:t>
            </w:r>
            <w:proofErr w:type="spellStart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Южском</w:t>
            </w:r>
            <w:proofErr w:type="spellEnd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районе;</w:t>
            </w:r>
          </w:p>
          <w:p w:rsidR="00BA37D9" w:rsidRPr="00AF4692" w:rsidRDefault="00BA37D9" w:rsidP="006D1CAE">
            <w:pPr>
              <w:tabs>
                <w:tab w:val="left" w:pos="207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поддержка и развитие досуга молодых семей</w:t>
            </w:r>
          </w:p>
        </w:tc>
      </w:tr>
      <w:tr w:rsidR="00BA37D9" w:rsidRPr="00AF4692" w:rsidTr="006374B7">
        <w:trPr>
          <w:trHeight w:val="13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F4692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организация работы с подростками и молодежью по месту жительства;</w:t>
            </w:r>
          </w:p>
          <w:p w:rsidR="00BA37D9" w:rsidRPr="00AF4692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lastRenderedPageBreak/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повышение уровня профессиональных знаний молодежи и формирование навыков предпринимательской деятельности;</w:t>
            </w:r>
          </w:p>
          <w:p w:rsidR="00BA37D9" w:rsidRPr="00AF4692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работа по профориентации, временной занятости, трудоустройству и социальной защите интересов подростков и молодежи;</w:t>
            </w:r>
          </w:p>
          <w:p w:rsidR="00BA37D9" w:rsidRPr="00AF4692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формирование у молодежи более высокой самооценки и активной жизненной позиции;</w:t>
            </w:r>
          </w:p>
          <w:p w:rsidR="00BA37D9" w:rsidRPr="00AF4692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разработка нормативно-правовой базы в области поддержки малого и среднего бизнеса, молодежи, желающей заняться предпринимательской деятельностью;</w:t>
            </w:r>
          </w:p>
          <w:p w:rsidR="00BA37D9" w:rsidRPr="00AF4692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совместная организация с заинтересованными учреждениями, работы по профилактике негативных явлений среди подростков и молодежи;</w:t>
            </w:r>
          </w:p>
          <w:p w:rsidR="00BA37D9" w:rsidRPr="00AF4692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пропаганда здорового образа жизни;</w:t>
            </w:r>
          </w:p>
          <w:p w:rsidR="00BA37D9" w:rsidRPr="00AF4692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адаптация и социальная реабилитация подрастающего поколения с индивидуальными особенностями и трудностями социализации;</w:t>
            </w:r>
          </w:p>
          <w:p w:rsidR="00BA37D9" w:rsidRPr="00AF4692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развитие чувства патриотизма, любви к родному краю, гордости за историческое наследие и настоящее России; воспитание детей, подростков и молодежи на конкретных примерах исторической и культурной жизни, на основе героических традиций России; активизация работы с призывной молодежью, повышение интереса к военно-прикладным видам спорта;</w:t>
            </w:r>
          </w:p>
          <w:p w:rsidR="00BA37D9" w:rsidRPr="00AF4692" w:rsidRDefault="00BA37D9" w:rsidP="00B84BA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содействие в трудоустройстве молодежи, вступающей в брак и молодым семьям;</w:t>
            </w:r>
          </w:p>
          <w:p w:rsidR="00BA37D9" w:rsidRPr="00AF4692" w:rsidRDefault="00BA37D9" w:rsidP="00B84BA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оказание социально-психологической помощи кризисным семьям;</w:t>
            </w:r>
          </w:p>
          <w:p w:rsidR="00BA37D9" w:rsidRPr="00AF4692" w:rsidRDefault="00BA37D9" w:rsidP="00B84BA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организация досуга молодых семей;</w:t>
            </w:r>
          </w:p>
          <w:p w:rsidR="00B84BA9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психопрофилактическая работа в подростковой среде и работа с родителями по вопросам нравственного, правового и полового воспитания;</w:t>
            </w:r>
          </w:p>
          <w:p w:rsidR="00B84BA9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создание эффективных механизмов информирования молодежи о возможностях включения в общественную жизнь района;</w:t>
            </w:r>
          </w:p>
          <w:p w:rsidR="00B84BA9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поддержка и развитие молодежных объединений;</w:t>
            </w:r>
          </w:p>
          <w:p w:rsidR="00B84BA9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вовлечение молодежи в мероприятия, направленные на формирование здорового образа жизни;</w:t>
            </w:r>
          </w:p>
          <w:p w:rsidR="00B84BA9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выявление и поддержка талантливой молодежи;</w:t>
            </w:r>
          </w:p>
          <w:p w:rsidR="00B84BA9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оптимальное развитие физических качеств, присущих человеку;</w:t>
            </w:r>
          </w:p>
          <w:p w:rsidR="00B84BA9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пропаганда здорового образа жизни;</w:t>
            </w:r>
          </w:p>
          <w:p w:rsidR="00BA37D9" w:rsidRPr="00AF4692" w:rsidRDefault="00BA37D9" w:rsidP="00B84BA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укрепление и сохранение здоровья.</w:t>
            </w:r>
          </w:p>
        </w:tc>
      </w:tr>
      <w:tr w:rsidR="00BA37D9" w:rsidRPr="00AF4692" w:rsidTr="006374B7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lastRenderedPageBreak/>
              <w:t>Объёмы ресурсного обеспечения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Общий объем бюджетных ассигнований</w:t>
            </w:r>
          </w:p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 год – 2 703 484,52 руб.;</w:t>
            </w:r>
          </w:p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2019 год – 2 848 997,11 руб.;</w:t>
            </w:r>
          </w:p>
          <w:p w:rsidR="00BA37D9" w:rsidRPr="00AF4692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2020 год – 398 339,12 руб.;</w:t>
            </w:r>
          </w:p>
          <w:p w:rsidR="00BA37D9" w:rsidRPr="00AF4692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2021 год –158 611,60 руб.;</w:t>
            </w:r>
          </w:p>
          <w:p w:rsidR="00BA37D9" w:rsidRPr="00AF4692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2022 год – 213 912,00 руб.;</w:t>
            </w:r>
          </w:p>
          <w:p w:rsidR="00BA37D9" w:rsidRPr="00AF4692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2023 год – 376 625,47 руб.;</w:t>
            </w:r>
          </w:p>
          <w:p w:rsidR="00BA37D9" w:rsidRPr="00AF4692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</w:t>
            </w:r>
            <w:r w:rsidR="007C0493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133</w:t>
            </w: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 000,00 руб.;</w:t>
            </w:r>
          </w:p>
          <w:p w:rsidR="00BA37D9" w:rsidRPr="00AF4692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2025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145 000,00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lastRenderedPageBreak/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145 000,00 руб.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Бюджет </w:t>
            </w:r>
            <w:proofErr w:type="spellStart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 год – 2 703 484,52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2019 год – 2 848 997,11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2020 год – 398 339,12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2021 год – 158 611,60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2022 год – 213 912,00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2023 год – 376 625,47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93 000,00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2025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145 000,00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145 000,00 руб.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Бюджет Ивановской области: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 год – 0,00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2019 год – 0,00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2020 год – 0,00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2021 год – 0,00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2022 год – 0,00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2023 год – 0,00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– </w:t>
            </w:r>
            <w:r w:rsidR="007C0493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40 000,00</w:t>
            </w: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2025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– </w:t>
            </w: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0,00 руб.;</w:t>
            </w:r>
          </w:p>
          <w:p w:rsidR="00BA37D9" w:rsidRPr="00AF4692" w:rsidRDefault="00BA37D9" w:rsidP="00403F10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AF4692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0,00 руб.</w:t>
            </w:r>
          </w:p>
        </w:tc>
      </w:tr>
      <w:tr w:rsidR="00BA37D9" w:rsidRPr="00AF4692" w:rsidTr="006374B7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F4692" w:rsidRDefault="00BA37D9" w:rsidP="006374B7">
            <w:pPr>
              <w:tabs>
                <w:tab w:val="left" w:pos="207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7F8" w:rsidRDefault="00BA37D9" w:rsidP="001747F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1.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Повышение духовно-нравственного, интеллектуального и творческого потенциала молодого поколения, повышение роли социально значимых понятий «гражданственность» и «патриотизм» посредством увеличения числа молодежи, принимающей участие в реализации подпрограммных мероприятий.</w:t>
            </w:r>
          </w:p>
          <w:p w:rsidR="00BA37D9" w:rsidRPr="00AF4692" w:rsidRDefault="00BA37D9" w:rsidP="001747F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Повышение уровня физического и социального здоровья молодого поколения, снижение уровня асоциальных явлений среди молодежи через вовлечение молодежи в городские мероприятия, пропагандирующие здоровый образ жизни.</w:t>
            </w:r>
          </w:p>
          <w:p w:rsidR="00BA37D9" w:rsidRPr="00AF4692" w:rsidRDefault="00BA37D9" w:rsidP="001747F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3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Вовлечение молодежи в организацию грамотного, здорового досуга посредством увеличения количества и улучшения качества проводимых программных мероприятий с участием творческой молодежи.</w:t>
            </w:r>
          </w:p>
          <w:p w:rsidR="00BA37D9" w:rsidRPr="00AF4692" w:rsidRDefault="00BA37D9" w:rsidP="001747F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4.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Привлечение молодежи к решению социально-экономических задач города – обучение молодежи навыкам управленческой и основам коллективной деятельности.</w:t>
            </w:r>
          </w:p>
          <w:p w:rsidR="00BA37D9" w:rsidRPr="00AF4692" w:rsidRDefault="00BA37D9" w:rsidP="001747F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5.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AF469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Снижение социальной напряженности в молодежной среде, уровня криминализации и правонарушений и иных асоциальных явлений в молодежной среде.</w:t>
            </w:r>
          </w:p>
        </w:tc>
      </w:tr>
    </w:tbl>
    <w:p w:rsidR="00BA37D9" w:rsidRPr="006D430C" w:rsidRDefault="00BA37D9" w:rsidP="00BA37D9">
      <w:pPr>
        <w:tabs>
          <w:tab w:val="left" w:pos="3195"/>
        </w:tabs>
        <w:suppressAutoHyphens/>
        <w:spacing w:before="240" w:after="120" w:line="240" w:lineRule="auto"/>
        <w:jc w:val="center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2.</w:t>
      </w:r>
      <w:r>
        <w:rPr>
          <w:rFonts w:eastAsia="Times New Roman"/>
          <w:bCs w:val="0"/>
          <w:kern w:val="0"/>
          <w:lang w:eastAsia="ar-SA"/>
        </w:rPr>
        <w:t> </w:t>
      </w:r>
      <w:r w:rsidRPr="006D430C">
        <w:rPr>
          <w:rFonts w:eastAsia="Times New Roman"/>
          <w:bCs w:val="0"/>
          <w:kern w:val="0"/>
          <w:lang w:eastAsia="ar-SA"/>
        </w:rPr>
        <w:t>Характеристика основных мероприятий подпрограммы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 xml:space="preserve">Выполнение подпрограммы предполагает выполнение основного мероприятия </w:t>
      </w:r>
      <w:r w:rsidRPr="006D430C">
        <w:rPr>
          <w:rFonts w:eastAsia="Times New Roman"/>
          <w:bCs w:val="0"/>
          <w:kern w:val="0"/>
          <w:lang w:eastAsia="ar-SA"/>
        </w:rPr>
        <w:t>«Организация и проведение мероприятий по работе с детьми</w:t>
      </w:r>
      <w:r>
        <w:rPr>
          <w:rFonts w:eastAsia="Times New Roman"/>
          <w:bCs w:val="0"/>
          <w:kern w:val="0"/>
          <w:lang w:eastAsia="ar-SA"/>
        </w:rPr>
        <w:t xml:space="preserve"> и</w:t>
      </w:r>
      <w:r w:rsidRPr="006D430C">
        <w:rPr>
          <w:rFonts w:eastAsia="Times New Roman"/>
          <w:bCs w:val="0"/>
          <w:kern w:val="0"/>
          <w:lang w:eastAsia="ar-SA"/>
        </w:rPr>
        <w:t xml:space="preserve"> молодёжью и молодыми семьями»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и осуществляется посредством проведения следующих мероприятий и направлений деятельности: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A22FB3">
        <w:rPr>
          <w:rFonts w:eastAsia="Times New Roman"/>
          <w:bCs w:val="0"/>
          <w:kern w:val="0"/>
          <w:lang w:eastAsia="ar-SA"/>
        </w:rPr>
        <w:t>2.1.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A22FB3">
        <w:rPr>
          <w:rFonts w:eastAsia="Times New Roman"/>
          <w:bCs w:val="0"/>
          <w:kern w:val="0"/>
          <w:lang w:eastAsia="ar-SA"/>
        </w:rPr>
        <w:t>Организация и проведение мероприятий по работе с детьми и молодежью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lastRenderedPageBreak/>
        <w:t>Исполнителем мероприятий выступает: Администраци</w:t>
      </w:r>
      <w:r>
        <w:rPr>
          <w:rFonts w:eastAsia="Times New Roman"/>
          <w:b w:val="0"/>
          <w:kern w:val="0"/>
          <w:lang w:eastAsia="ar-SA"/>
        </w:rPr>
        <w:t xml:space="preserve">я </w:t>
      </w:r>
      <w:proofErr w:type="spellStart"/>
      <w:r>
        <w:rPr>
          <w:rFonts w:eastAsia="Times New Roman"/>
          <w:b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kern w:val="0"/>
          <w:lang w:eastAsia="ar-SA"/>
        </w:rPr>
        <w:t xml:space="preserve"> муниципального района</w:t>
      </w:r>
      <w:r w:rsidRPr="006D430C">
        <w:rPr>
          <w:rFonts w:eastAsia="Times New Roman"/>
          <w:b w:val="0"/>
          <w:kern w:val="0"/>
          <w:lang w:eastAsia="ar-SA"/>
        </w:rPr>
        <w:t xml:space="preserve"> в лице </w:t>
      </w:r>
      <w:r>
        <w:rPr>
          <w:rFonts w:eastAsia="Times New Roman"/>
          <w:b w:val="0"/>
          <w:bCs w:val="0"/>
          <w:kern w:val="0"/>
          <w:lang w:eastAsia="ar-SA"/>
        </w:rPr>
        <w:t>МКУ «Управление физической культуры, спорта и молодежной политики»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EB6CA7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kern w:val="0"/>
          <w:lang w:eastAsia="ar-SA"/>
        </w:rPr>
      </w:pPr>
      <w:r w:rsidRPr="00EB6CA7">
        <w:rPr>
          <w:rFonts w:eastAsia="Times New Roman"/>
          <w:kern w:val="0"/>
          <w:lang w:eastAsia="ar-SA"/>
        </w:rPr>
        <w:t>2.2.</w:t>
      </w:r>
      <w:r>
        <w:rPr>
          <w:rFonts w:eastAsia="Times New Roman"/>
          <w:kern w:val="0"/>
          <w:lang w:eastAsia="ar-SA"/>
        </w:rPr>
        <w:t> </w:t>
      </w:r>
      <w:r w:rsidRPr="00EB6CA7">
        <w:rPr>
          <w:rFonts w:eastAsia="Times New Roman"/>
          <w:kern w:val="0"/>
          <w:lang w:eastAsia="ar-SA"/>
        </w:rPr>
        <w:t>Организация досуга молодых семей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 xml:space="preserve">Исполнителем мероприятий </w:t>
      </w:r>
      <w:r w:rsidRPr="006D430C">
        <w:rPr>
          <w:rFonts w:eastAsia="Times New Roman"/>
          <w:b w:val="0"/>
          <w:kern w:val="0"/>
          <w:lang w:eastAsia="ar-SA"/>
        </w:rPr>
        <w:t>выступает:</w:t>
      </w:r>
      <w:r w:rsidRPr="00365E1C">
        <w:rPr>
          <w:rFonts w:eastAsia="Times New Roman"/>
          <w:b w:val="0"/>
          <w:kern w:val="0"/>
          <w:lang w:eastAsia="ar-SA"/>
        </w:rPr>
        <w:t xml:space="preserve"> </w:t>
      </w:r>
      <w:r w:rsidRPr="006D430C">
        <w:rPr>
          <w:rFonts w:eastAsia="Times New Roman"/>
          <w:b w:val="0"/>
          <w:kern w:val="0"/>
          <w:lang w:eastAsia="ar-SA"/>
        </w:rPr>
        <w:t>Администраци</w:t>
      </w:r>
      <w:r>
        <w:rPr>
          <w:rFonts w:eastAsia="Times New Roman"/>
          <w:b w:val="0"/>
          <w:kern w:val="0"/>
          <w:lang w:eastAsia="ar-SA"/>
        </w:rPr>
        <w:t xml:space="preserve">я </w:t>
      </w:r>
      <w:proofErr w:type="spellStart"/>
      <w:r>
        <w:rPr>
          <w:rFonts w:eastAsia="Times New Roman"/>
          <w:b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kern w:val="0"/>
          <w:lang w:eastAsia="ar-SA"/>
        </w:rPr>
        <w:t xml:space="preserve"> муниципального района</w:t>
      </w:r>
      <w:r w:rsidRPr="006D430C">
        <w:rPr>
          <w:rFonts w:eastAsia="Times New Roman"/>
          <w:b w:val="0"/>
          <w:kern w:val="0"/>
          <w:lang w:eastAsia="ar-SA"/>
        </w:rPr>
        <w:t xml:space="preserve"> в лице </w:t>
      </w:r>
      <w:r>
        <w:rPr>
          <w:rFonts w:eastAsia="Times New Roman"/>
          <w:b w:val="0"/>
          <w:bCs w:val="0"/>
          <w:kern w:val="0"/>
          <w:lang w:eastAsia="ar-SA"/>
        </w:rPr>
        <w:t>МКУ «Управление физической культуры, спорта и молодежной политики», МКУК «</w:t>
      </w:r>
      <w:proofErr w:type="spellStart"/>
      <w:r>
        <w:rPr>
          <w:rFonts w:eastAsia="Times New Roman"/>
          <w:b w:val="0"/>
          <w:bCs w:val="0"/>
          <w:kern w:val="0"/>
          <w:lang w:eastAsia="ar-SA"/>
        </w:rPr>
        <w:t>Южская</w:t>
      </w:r>
      <w:proofErr w:type="spellEnd"/>
      <w:r>
        <w:rPr>
          <w:rFonts w:eastAsia="Times New Roman"/>
          <w:b w:val="0"/>
          <w:bCs w:val="0"/>
          <w:kern w:val="0"/>
          <w:lang w:eastAsia="ar-SA"/>
        </w:rPr>
        <w:t xml:space="preserve"> МЦБ»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kern w:val="0"/>
          <w:lang w:eastAsia="ar-SA"/>
        </w:rPr>
      </w:pPr>
      <w:r w:rsidRPr="00A22FB3">
        <w:rPr>
          <w:rFonts w:eastAsia="Times New Roman"/>
          <w:kern w:val="0"/>
          <w:lang w:eastAsia="ar-SA"/>
        </w:rPr>
        <w:t>2.2.</w:t>
      </w:r>
      <w:r>
        <w:rPr>
          <w:rFonts w:eastAsia="Times New Roman"/>
          <w:kern w:val="0"/>
          <w:lang w:eastAsia="ar-SA"/>
        </w:rPr>
        <w:t>1. </w:t>
      </w:r>
      <w:r w:rsidRPr="00A22FB3">
        <w:rPr>
          <w:rFonts w:eastAsia="Times New Roman"/>
          <w:kern w:val="0"/>
          <w:lang w:eastAsia="ar-SA"/>
        </w:rPr>
        <w:t>Организация досуга молодых семей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>Исполнителем выступает: Администраци</w:t>
      </w:r>
      <w:r>
        <w:rPr>
          <w:rFonts w:eastAsia="Times New Roman"/>
          <w:b w:val="0"/>
          <w:kern w:val="0"/>
          <w:lang w:eastAsia="ar-SA"/>
        </w:rPr>
        <w:t xml:space="preserve">я </w:t>
      </w:r>
      <w:proofErr w:type="spellStart"/>
      <w:r>
        <w:rPr>
          <w:rFonts w:eastAsia="Times New Roman"/>
          <w:b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kern w:val="0"/>
          <w:lang w:eastAsia="ar-SA"/>
        </w:rPr>
        <w:t xml:space="preserve"> муниципального района</w:t>
      </w:r>
      <w:r w:rsidRPr="006D430C">
        <w:rPr>
          <w:rFonts w:eastAsia="Times New Roman"/>
          <w:b w:val="0"/>
          <w:kern w:val="0"/>
          <w:lang w:eastAsia="ar-SA"/>
        </w:rPr>
        <w:t xml:space="preserve"> в лице </w:t>
      </w:r>
      <w:r>
        <w:rPr>
          <w:rFonts w:eastAsia="Times New Roman"/>
          <w:b w:val="0"/>
          <w:bCs w:val="0"/>
          <w:kern w:val="0"/>
          <w:lang w:eastAsia="ar-SA"/>
        </w:rPr>
        <w:t>МКУ «Управление физической культуры, спорта и молодежной политики»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A22FB3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Cs w:val="0"/>
          <w:kern w:val="0"/>
          <w:lang w:eastAsia="ar-SA"/>
        </w:rPr>
      </w:pPr>
      <w:r w:rsidRPr="00A22FB3">
        <w:rPr>
          <w:rFonts w:eastAsia="Times New Roman"/>
          <w:bCs w:val="0"/>
          <w:kern w:val="0"/>
          <w:lang w:eastAsia="ar-SA"/>
        </w:rPr>
        <w:t>2.</w:t>
      </w:r>
      <w:r>
        <w:rPr>
          <w:rFonts w:eastAsia="Times New Roman"/>
          <w:bCs w:val="0"/>
          <w:kern w:val="0"/>
          <w:lang w:eastAsia="ar-SA"/>
        </w:rPr>
        <w:t>2</w:t>
      </w:r>
      <w:r w:rsidRPr="00A22FB3">
        <w:rPr>
          <w:rFonts w:eastAsia="Times New Roman"/>
          <w:bCs w:val="0"/>
          <w:kern w:val="0"/>
          <w:lang w:eastAsia="ar-SA"/>
        </w:rPr>
        <w:t>.</w:t>
      </w:r>
      <w:r>
        <w:rPr>
          <w:rFonts w:eastAsia="Times New Roman"/>
          <w:bCs w:val="0"/>
          <w:kern w:val="0"/>
          <w:lang w:eastAsia="ar-SA"/>
        </w:rPr>
        <w:t>2. </w:t>
      </w:r>
      <w:r w:rsidRPr="00A22FB3">
        <w:rPr>
          <w:rFonts w:eastAsia="Times New Roman"/>
          <w:bCs w:val="0"/>
          <w:kern w:val="0"/>
          <w:lang w:eastAsia="ar-SA"/>
        </w:rPr>
        <w:t>Организация досуга молодых семей (круглые столы, конкурсы, интерактивные программы)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 xml:space="preserve">Исполнителем выступает: Администрация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района, в лице </w:t>
      </w:r>
      <w:r>
        <w:rPr>
          <w:rFonts w:eastAsia="Times New Roman"/>
          <w:b w:val="0"/>
          <w:bCs w:val="0"/>
          <w:kern w:val="0"/>
          <w:lang w:eastAsia="ar-SA"/>
        </w:rPr>
        <w:t>МКУК «</w:t>
      </w:r>
      <w:proofErr w:type="spellStart"/>
      <w:r>
        <w:rPr>
          <w:rFonts w:eastAsia="Times New Roman"/>
          <w:b w:val="0"/>
          <w:bCs w:val="0"/>
          <w:kern w:val="0"/>
          <w:lang w:eastAsia="ar-SA"/>
        </w:rPr>
        <w:t>Южская</w:t>
      </w:r>
      <w:proofErr w:type="spellEnd"/>
      <w:r>
        <w:rPr>
          <w:rFonts w:eastAsia="Times New Roman"/>
          <w:b w:val="0"/>
          <w:bCs w:val="0"/>
          <w:kern w:val="0"/>
          <w:lang w:eastAsia="ar-SA"/>
        </w:rPr>
        <w:t xml:space="preserve"> МЦБ»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A22FB3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kern w:val="0"/>
          <w:lang w:eastAsia="ar-SA"/>
        </w:rPr>
      </w:pPr>
      <w:r w:rsidRPr="00A22FB3">
        <w:rPr>
          <w:rFonts w:eastAsia="Times New Roman"/>
          <w:kern w:val="0"/>
          <w:lang w:eastAsia="ar-SA"/>
        </w:rPr>
        <w:t>2.</w:t>
      </w:r>
      <w:r>
        <w:rPr>
          <w:rFonts w:eastAsia="Times New Roman"/>
          <w:kern w:val="0"/>
          <w:lang w:eastAsia="ar-SA"/>
        </w:rPr>
        <w:t>3</w:t>
      </w:r>
      <w:r w:rsidRPr="00A22FB3">
        <w:rPr>
          <w:rFonts w:eastAsia="Times New Roman"/>
          <w:kern w:val="0"/>
          <w:lang w:eastAsia="ar-SA"/>
        </w:rPr>
        <w:t>.</w:t>
      </w:r>
      <w:r>
        <w:rPr>
          <w:rFonts w:eastAsia="Times New Roman"/>
          <w:kern w:val="0"/>
          <w:lang w:eastAsia="ar-SA"/>
        </w:rPr>
        <w:t> </w:t>
      </w:r>
      <w:r w:rsidRPr="00A22FB3">
        <w:rPr>
          <w:rFonts w:eastAsia="Times New Roman"/>
          <w:kern w:val="0"/>
          <w:lang w:eastAsia="ar-SA"/>
        </w:rPr>
        <w:t xml:space="preserve">Развитие системы </w:t>
      </w:r>
      <w:r>
        <w:rPr>
          <w:rFonts w:eastAsia="Times New Roman"/>
          <w:kern w:val="0"/>
          <w:lang w:eastAsia="ar-SA"/>
        </w:rPr>
        <w:t xml:space="preserve">отдыха </w:t>
      </w:r>
      <w:r w:rsidRPr="00A22FB3">
        <w:rPr>
          <w:rFonts w:eastAsia="Times New Roman"/>
          <w:kern w:val="0"/>
          <w:lang w:eastAsia="ar-SA"/>
        </w:rPr>
        <w:t>молодых семей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 xml:space="preserve">Исполнителем мероприятий подпрограммы выступает: Администрация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района, в лице </w:t>
      </w:r>
      <w:r>
        <w:rPr>
          <w:rFonts w:eastAsia="Times New Roman"/>
          <w:b w:val="0"/>
          <w:bCs w:val="0"/>
          <w:kern w:val="0"/>
          <w:lang w:eastAsia="ar-SA"/>
        </w:rPr>
        <w:t>МКУ «Управление физической культуры, спорта и молодежной политики»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A22FB3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kern w:val="0"/>
          <w:lang w:eastAsia="ar-SA"/>
        </w:rPr>
      </w:pPr>
      <w:r w:rsidRPr="00A22FB3">
        <w:rPr>
          <w:rFonts w:eastAsia="Times New Roman"/>
          <w:kern w:val="0"/>
          <w:lang w:eastAsia="ar-SA"/>
        </w:rPr>
        <w:t>2.</w:t>
      </w:r>
      <w:r>
        <w:rPr>
          <w:rFonts w:eastAsia="Times New Roman"/>
          <w:kern w:val="0"/>
          <w:lang w:eastAsia="ar-SA"/>
        </w:rPr>
        <w:t>4</w:t>
      </w:r>
      <w:r w:rsidRPr="00A22FB3">
        <w:rPr>
          <w:rFonts w:eastAsia="Times New Roman"/>
          <w:kern w:val="0"/>
          <w:lang w:eastAsia="ar-SA"/>
        </w:rPr>
        <w:t>.</w:t>
      </w:r>
      <w:r>
        <w:rPr>
          <w:rFonts w:eastAsia="Times New Roman"/>
          <w:kern w:val="0"/>
          <w:lang w:eastAsia="ar-SA"/>
        </w:rPr>
        <w:t> </w:t>
      </w:r>
      <w:r w:rsidRPr="00A22FB3">
        <w:rPr>
          <w:rFonts w:eastAsia="Times New Roman"/>
          <w:kern w:val="0"/>
          <w:lang w:eastAsia="ar-SA"/>
        </w:rPr>
        <w:t>Организация и проведение мероприятий среди молодежи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>Исполнителем мероприятий подпрограммы выступает: Администраци</w:t>
      </w:r>
      <w:r>
        <w:rPr>
          <w:rFonts w:eastAsia="Times New Roman"/>
          <w:b w:val="0"/>
          <w:kern w:val="0"/>
          <w:lang w:eastAsia="ar-SA"/>
        </w:rPr>
        <w:t xml:space="preserve">я </w:t>
      </w:r>
      <w:proofErr w:type="spellStart"/>
      <w:r>
        <w:rPr>
          <w:rFonts w:eastAsia="Times New Roman"/>
          <w:b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kern w:val="0"/>
          <w:lang w:eastAsia="ar-SA"/>
        </w:rPr>
        <w:t xml:space="preserve"> муниципального района</w:t>
      </w:r>
      <w:r w:rsidRPr="006D430C">
        <w:rPr>
          <w:rFonts w:eastAsia="Times New Roman"/>
          <w:b w:val="0"/>
          <w:kern w:val="0"/>
          <w:lang w:eastAsia="ar-SA"/>
        </w:rPr>
        <w:t xml:space="preserve"> в лице </w:t>
      </w:r>
      <w:r>
        <w:rPr>
          <w:rFonts w:eastAsia="Times New Roman"/>
          <w:b w:val="0"/>
          <w:bCs w:val="0"/>
          <w:kern w:val="0"/>
          <w:lang w:eastAsia="ar-SA"/>
        </w:rPr>
        <w:t>МКУ «Управление физической культуры, спорта и молодежной политики»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A22FB3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Cs w:val="0"/>
          <w:kern w:val="0"/>
          <w:lang w:eastAsia="ar-SA"/>
        </w:rPr>
      </w:pPr>
      <w:r w:rsidRPr="00A22FB3">
        <w:rPr>
          <w:rFonts w:eastAsia="Times New Roman"/>
          <w:bCs w:val="0"/>
          <w:kern w:val="0"/>
          <w:lang w:eastAsia="ar-SA"/>
        </w:rPr>
        <w:t>2.</w:t>
      </w:r>
      <w:r>
        <w:rPr>
          <w:rFonts w:eastAsia="Times New Roman"/>
          <w:bCs w:val="0"/>
          <w:kern w:val="0"/>
          <w:lang w:eastAsia="ar-SA"/>
        </w:rPr>
        <w:t>5</w:t>
      </w:r>
      <w:r w:rsidRPr="00A22FB3">
        <w:rPr>
          <w:rFonts w:eastAsia="Times New Roman"/>
          <w:bCs w:val="0"/>
          <w:kern w:val="0"/>
          <w:lang w:eastAsia="ar-SA"/>
        </w:rPr>
        <w:t>.</w:t>
      </w:r>
      <w:r>
        <w:rPr>
          <w:rFonts w:eastAsia="Times New Roman"/>
          <w:bCs w:val="0"/>
          <w:kern w:val="0"/>
          <w:lang w:eastAsia="ar-SA"/>
        </w:rPr>
        <w:t> </w:t>
      </w:r>
      <w:r w:rsidRPr="00A22FB3">
        <w:rPr>
          <w:rFonts w:eastAsia="Times New Roman"/>
          <w:bCs w:val="0"/>
          <w:kern w:val="0"/>
          <w:lang w:eastAsia="ar-SA"/>
        </w:rPr>
        <w:t>Проведение мероприятий среди молодежи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>Исполнителем мероприятий подпрограммы выступает: Администраци</w:t>
      </w:r>
      <w:r>
        <w:rPr>
          <w:rFonts w:eastAsia="Times New Roman"/>
          <w:b w:val="0"/>
          <w:kern w:val="0"/>
          <w:lang w:eastAsia="ar-SA"/>
        </w:rPr>
        <w:t xml:space="preserve">я </w:t>
      </w:r>
      <w:proofErr w:type="spellStart"/>
      <w:r>
        <w:rPr>
          <w:rFonts w:eastAsia="Times New Roman"/>
          <w:b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kern w:val="0"/>
          <w:lang w:eastAsia="ar-SA"/>
        </w:rPr>
        <w:t xml:space="preserve"> муниципального района</w:t>
      </w:r>
      <w:r w:rsidRPr="006D430C">
        <w:rPr>
          <w:rFonts w:eastAsia="Times New Roman"/>
          <w:b w:val="0"/>
          <w:kern w:val="0"/>
          <w:lang w:eastAsia="ar-SA"/>
        </w:rPr>
        <w:t xml:space="preserve"> в лице </w:t>
      </w:r>
      <w:r>
        <w:rPr>
          <w:rFonts w:eastAsia="Times New Roman"/>
          <w:b w:val="0"/>
          <w:bCs w:val="0"/>
          <w:kern w:val="0"/>
          <w:lang w:eastAsia="ar-SA"/>
        </w:rPr>
        <w:t>МКУ «Управление физической культуры, спорта и молодежной политики»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89272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Cs w:val="0"/>
          <w:kern w:val="0"/>
          <w:lang w:eastAsia="ar-SA"/>
        </w:rPr>
      </w:pPr>
      <w:r w:rsidRPr="00892729">
        <w:rPr>
          <w:rFonts w:eastAsia="Times New Roman"/>
          <w:bCs w:val="0"/>
          <w:kern w:val="0"/>
          <w:lang w:eastAsia="ar-SA"/>
        </w:rPr>
        <w:t>2.</w:t>
      </w:r>
      <w:r>
        <w:rPr>
          <w:rFonts w:eastAsia="Times New Roman"/>
          <w:bCs w:val="0"/>
          <w:kern w:val="0"/>
          <w:lang w:eastAsia="ar-SA"/>
        </w:rPr>
        <w:t>6</w:t>
      </w:r>
      <w:r w:rsidRPr="00892729">
        <w:rPr>
          <w:rFonts w:eastAsia="Times New Roman"/>
          <w:bCs w:val="0"/>
          <w:kern w:val="0"/>
          <w:lang w:eastAsia="ar-SA"/>
        </w:rPr>
        <w:t>.</w:t>
      </w:r>
      <w:r>
        <w:rPr>
          <w:rFonts w:eastAsia="Times New Roman"/>
          <w:bCs w:val="0"/>
          <w:kern w:val="0"/>
          <w:lang w:eastAsia="ar-SA"/>
        </w:rPr>
        <w:t> </w:t>
      </w:r>
      <w:r w:rsidRPr="00892729">
        <w:rPr>
          <w:rFonts w:eastAsia="Times New Roman"/>
          <w:bCs w:val="0"/>
          <w:kern w:val="0"/>
          <w:lang w:eastAsia="ar-SA"/>
        </w:rPr>
        <w:t>Оплата взноса областной федерации футбола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>Исполнителем мероприятий подпрограммы выступает: Администраци</w:t>
      </w:r>
      <w:r>
        <w:rPr>
          <w:rFonts w:eastAsia="Times New Roman"/>
          <w:b w:val="0"/>
          <w:kern w:val="0"/>
          <w:lang w:eastAsia="ar-SA"/>
        </w:rPr>
        <w:t xml:space="preserve">я </w:t>
      </w:r>
      <w:proofErr w:type="spellStart"/>
      <w:r>
        <w:rPr>
          <w:rFonts w:eastAsia="Times New Roman"/>
          <w:b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kern w:val="0"/>
          <w:lang w:eastAsia="ar-SA"/>
        </w:rPr>
        <w:t xml:space="preserve"> муниципального района</w:t>
      </w:r>
      <w:r w:rsidRPr="006D430C">
        <w:rPr>
          <w:rFonts w:eastAsia="Times New Roman"/>
          <w:b w:val="0"/>
          <w:kern w:val="0"/>
          <w:lang w:eastAsia="ar-SA"/>
        </w:rPr>
        <w:t xml:space="preserve"> в лице </w:t>
      </w:r>
      <w:r>
        <w:rPr>
          <w:rFonts w:eastAsia="Times New Roman"/>
          <w:b w:val="0"/>
          <w:bCs w:val="0"/>
          <w:kern w:val="0"/>
          <w:lang w:eastAsia="ar-SA"/>
        </w:rPr>
        <w:t>МКУ «Управление физической культуры, спорта и молодежной политики»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89272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Cs w:val="0"/>
          <w:kern w:val="0"/>
          <w:lang w:eastAsia="ar-SA"/>
        </w:rPr>
      </w:pPr>
      <w:r w:rsidRPr="00892729">
        <w:rPr>
          <w:rFonts w:eastAsia="Times New Roman"/>
          <w:bCs w:val="0"/>
          <w:kern w:val="0"/>
          <w:lang w:eastAsia="ar-SA"/>
        </w:rPr>
        <w:t>2.</w:t>
      </w:r>
      <w:r w:rsidRPr="00A47557">
        <w:rPr>
          <w:rFonts w:eastAsia="Times New Roman"/>
          <w:bCs w:val="0"/>
          <w:kern w:val="0"/>
          <w:lang w:eastAsia="ar-SA"/>
        </w:rPr>
        <w:t>7</w:t>
      </w:r>
      <w:r w:rsidRPr="00892729">
        <w:rPr>
          <w:rFonts w:eastAsia="Times New Roman"/>
          <w:bCs w:val="0"/>
          <w:kern w:val="0"/>
          <w:lang w:eastAsia="ar-SA"/>
        </w:rPr>
        <w:t>.</w:t>
      </w:r>
      <w:r>
        <w:rPr>
          <w:rFonts w:eastAsia="Times New Roman"/>
          <w:bCs w:val="0"/>
          <w:kern w:val="0"/>
          <w:lang w:eastAsia="ar-SA"/>
        </w:rPr>
        <w:t> </w:t>
      </w:r>
      <w:r w:rsidRPr="00892729">
        <w:rPr>
          <w:rFonts w:eastAsia="Times New Roman"/>
          <w:bCs w:val="0"/>
          <w:kern w:val="0"/>
          <w:lang w:eastAsia="ar-SA"/>
        </w:rPr>
        <w:t>Поддержка талантливой молодежи, участие сборных молодежных команд района в областных, региональных и Российских турнирах, соревнованиях</w:t>
      </w:r>
    </w:p>
    <w:p w:rsidR="00BA37D9" w:rsidRPr="0088213B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 xml:space="preserve">Исполнителем выступает: </w:t>
      </w:r>
      <w:r>
        <w:rPr>
          <w:rFonts w:eastAsia="Times New Roman"/>
          <w:b w:val="0"/>
          <w:bCs w:val="0"/>
          <w:kern w:val="0"/>
          <w:lang w:eastAsia="ar-SA"/>
        </w:rPr>
        <w:t xml:space="preserve">Отдел образования Администрации </w:t>
      </w:r>
      <w:proofErr w:type="spellStart"/>
      <w:r>
        <w:rPr>
          <w:rFonts w:eastAsia="Times New Roman"/>
          <w:b w:val="0"/>
          <w:bCs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bCs w:val="0"/>
          <w:kern w:val="0"/>
          <w:lang w:eastAsia="ar-SA"/>
        </w:rPr>
        <w:t xml:space="preserve"> муниципального района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7C0493" w:rsidRDefault="007C0493" w:rsidP="00BA37D9">
      <w:pPr>
        <w:suppressAutoHyphens/>
        <w:spacing w:after="0" w:line="240" w:lineRule="auto"/>
        <w:ind w:firstLine="708"/>
        <w:jc w:val="both"/>
        <w:rPr>
          <w:rFonts w:eastAsia="Times New Roman"/>
          <w:kern w:val="0"/>
          <w:lang w:eastAsia="ar-SA"/>
        </w:rPr>
      </w:pPr>
      <w:r w:rsidRPr="007C0493">
        <w:rPr>
          <w:rFonts w:eastAsia="Times New Roman"/>
          <w:kern w:val="0"/>
          <w:lang w:eastAsia="ar-SA"/>
        </w:rPr>
        <w:lastRenderedPageBreak/>
        <w:t xml:space="preserve">2.8. Обеспечение реализации мероприятий по благоустройству общественных территорий в рамках реализации мероприятий муниципальных программ </w:t>
      </w:r>
    </w:p>
    <w:p w:rsidR="007C0493" w:rsidRPr="006D430C" w:rsidRDefault="007C0493" w:rsidP="007C0493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>Исполнителем мероприятий подпрограммы выступает: Администраци</w:t>
      </w:r>
      <w:r>
        <w:rPr>
          <w:rFonts w:eastAsia="Times New Roman"/>
          <w:b w:val="0"/>
          <w:kern w:val="0"/>
          <w:lang w:eastAsia="ar-SA"/>
        </w:rPr>
        <w:t xml:space="preserve">я </w:t>
      </w:r>
      <w:proofErr w:type="spellStart"/>
      <w:r>
        <w:rPr>
          <w:rFonts w:eastAsia="Times New Roman"/>
          <w:b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kern w:val="0"/>
          <w:lang w:eastAsia="ar-SA"/>
        </w:rPr>
        <w:t xml:space="preserve"> муниципального района</w:t>
      </w:r>
      <w:r w:rsidRPr="006D430C">
        <w:rPr>
          <w:rFonts w:eastAsia="Times New Roman"/>
          <w:b w:val="0"/>
          <w:kern w:val="0"/>
          <w:lang w:eastAsia="ar-SA"/>
        </w:rPr>
        <w:t xml:space="preserve"> в лице </w:t>
      </w:r>
      <w:r>
        <w:rPr>
          <w:rFonts w:eastAsia="Times New Roman"/>
          <w:b w:val="0"/>
          <w:bCs w:val="0"/>
          <w:kern w:val="0"/>
          <w:lang w:eastAsia="ar-SA"/>
        </w:rPr>
        <w:t>МКУ «Управление физической культуры, спорта и молодежной политики»</w:t>
      </w:r>
    </w:p>
    <w:p w:rsidR="007C0493" w:rsidRPr="003F5F18" w:rsidRDefault="007C0493" w:rsidP="003F5F18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2024-2026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6D430C" w:rsidRDefault="00BA37D9" w:rsidP="003F5F18">
      <w:pPr>
        <w:tabs>
          <w:tab w:val="left" w:pos="1950"/>
        </w:tabs>
        <w:suppressAutoHyphens/>
        <w:spacing w:before="240" w:after="120" w:line="240" w:lineRule="auto"/>
        <w:jc w:val="center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3.Целевые индикаторы (показатели) реализации подпрограммы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3684"/>
        <w:gridCol w:w="56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BA37D9" w:rsidRPr="006D430C" w:rsidTr="006374B7">
        <w:trPr>
          <w:trHeight w:val="315"/>
        </w:trPr>
        <w:tc>
          <w:tcPr>
            <w:tcW w:w="425" w:type="dxa"/>
            <w:vMerge w:val="restart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№</w:t>
            </w:r>
            <w:r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br/>
            </w: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3684" w:type="dxa"/>
            <w:vMerge w:val="restart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Ед.</w:t>
            </w:r>
            <w:r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br/>
            </w: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изм.</w:t>
            </w:r>
          </w:p>
        </w:tc>
        <w:tc>
          <w:tcPr>
            <w:tcW w:w="4400" w:type="dxa"/>
            <w:gridSpan w:val="11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Значение целевых индикаторов (показателей)</w:t>
            </w:r>
          </w:p>
        </w:tc>
      </w:tr>
      <w:tr w:rsidR="00BA37D9" w:rsidRPr="006D430C" w:rsidTr="006374B7">
        <w:trPr>
          <w:trHeight w:val="324"/>
        </w:trPr>
        <w:tc>
          <w:tcPr>
            <w:tcW w:w="425" w:type="dxa"/>
            <w:vMerge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3684" w:type="dxa"/>
            <w:vMerge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400" w:type="dxa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400" w:type="dxa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400" w:type="dxa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400" w:type="dxa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400" w:type="dxa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400" w:type="dxa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400" w:type="dxa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400" w:type="dxa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400" w:type="dxa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400" w:type="dxa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214F9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400" w:type="dxa"/>
            <w:vAlign w:val="center"/>
          </w:tcPr>
          <w:p w:rsidR="00BA37D9" w:rsidRPr="00E214F9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2026</w:t>
            </w:r>
          </w:p>
        </w:tc>
      </w:tr>
      <w:tr w:rsidR="00BA37D9" w:rsidRPr="006D430C" w:rsidTr="006374B7">
        <w:tc>
          <w:tcPr>
            <w:tcW w:w="425" w:type="dxa"/>
            <w:vAlign w:val="center"/>
          </w:tcPr>
          <w:p w:rsidR="00BA37D9" w:rsidRPr="00E906EE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906EE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684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Количество детей и молодежи, получающих муниципальную услугу</w:t>
            </w:r>
          </w:p>
        </w:tc>
        <w:tc>
          <w:tcPr>
            <w:tcW w:w="567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600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650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400" w:type="dxa"/>
            <w:vAlign w:val="center"/>
          </w:tcPr>
          <w:p w:rsidR="00BA37D9" w:rsidRPr="00884AB1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4AB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620</w:t>
            </w:r>
          </w:p>
        </w:tc>
        <w:tc>
          <w:tcPr>
            <w:tcW w:w="400" w:type="dxa"/>
            <w:vAlign w:val="center"/>
          </w:tcPr>
          <w:p w:rsidR="00BA37D9" w:rsidRPr="00884AB1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4AB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630</w:t>
            </w:r>
          </w:p>
        </w:tc>
        <w:tc>
          <w:tcPr>
            <w:tcW w:w="400" w:type="dxa"/>
            <w:vAlign w:val="center"/>
          </w:tcPr>
          <w:p w:rsidR="00BA37D9" w:rsidRPr="00884AB1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4AB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690</w:t>
            </w:r>
          </w:p>
        </w:tc>
        <w:tc>
          <w:tcPr>
            <w:tcW w:w="400" w:type="dxa"/>
            <w:vAlign w:val="center"/>
          </w:tcPr>
          <w:p w:rsidR="00BA37D9" w:rsidRPr="00884AB1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4AB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400" w:type="dxa"/>
            <w:vAlign w:val="center"/>
          </w:tcPr>
          <w:p w:rsidR="00BA37D9" w:rsidRPr="00884AB1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4AB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400" w:type="dxa"/>
            <w:vAlign w:val="center"/>
          </w:tcPr>
          <w:p w:rsidR="00BA37D9" w:rsidRPr="00884AB1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4AB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770</w:t>
            </w:r>
          </w:p>
        </w:tc>
      </w:tr>
      <w:tr w:rsidR="00BA37D9" w:rsidRPr="006D430C" w:rsidTr="006374B7">
        <w:tc>
          <w:tcPr>
            <w:tcW w:w="425" w:type="dxa"/>
            <w:vAlign w:val="center"/>
          </w:tcPr>
          <w:p w:rsidR="00BA37D9" w:rsidRPr="00E906EE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906EE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684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Доля детей, подростков и молодежи</w:t>
            </w:r>
            <w:r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,</w:t>
            </w: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вовлеченных в мероприятия гражданско-патриотической направленности</w:t>
            </w:r>
          </w:p>
        </w:tc>
        <w:tc>
          <w:tcPr>
            <w:tcW w:w="567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51,1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83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87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87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87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87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87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87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87</w:t>
            </w:r>
          </w:p>
        </w:tc>
      </w:tr>
      <w:tr w:rsidR="00BA37D9" w:rsidRPr="006D430C" w:rsidTr="006374B7">
        <w:tc>
          <w:tcPr>
            <w:tcW w:w="425" w:type="dxa"/>
            <w:vAlign w:val="center"/>
          </w:tcPr>
          <w:p w:rsidR="00BA37D9" w:rsidRPr="00E906EE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906EE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684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Доля молодых семей, вовлеченных в мероприятия по поддержке и развитию досуга молодых семей</w:t>
            </w:r>
          </w:p>
        </w:tc>
        <w:tc>
          <w:tcPr>
            <w:tcW w:w="567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</w:t>
            </w:r>
            <w:r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17</w:t>
            </w:r>
          </w:p>
        </w:tc>
      </w:tr>
      <w:tr w:rsidR="00BA37D9" w:rsidRPr="006D430C" w:rsidTr="006374B7">
        <w:tc>
          <w:tcPr>
            <w:tcW w:w="425" w:type="dxa"/>
            <w:vAlign w:val="center"/>
          </w:tcPr>
          <w:p w:rsidR="00BA37D9" w:rsidRPr="00E906EE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906EE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684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Доля молодежи, принявшей участие в мероприятиях по молодежной политике</w:t>
            </w:r>
          </w:p>
        </w:tc>
        <w:tc>
          <w:tcPr>
            <w:tcW w:w="567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474F4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85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400" w:type="dxa"/>
            <w:vAlign w:val="center"/>
          </w:tcPr>
          <w:p w:rsidR="00BA37D9" w:rsidRPr="00474F4A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71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81</w:t>
            </w:r>
          </w:p>
        </w:tc>
        <w:tc>
          <w:tcPr>
            <w:tcW w:w="400" w:type="dxa"/>
            <w:vAlign w:val="center"/>
          </w:tcPr>
          <w:p w:rsidR="00BA37D9" w:rsidRPr="00C32B8D" w:rsidRDefault="00BA37D9" w:rsidP="006374B7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C32B8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83</w:t>
            </w:r>
          </w:p>
        </w:tc>
      </w:tr>
    </w:tbl>
    <w:p w:rsidR="00BA37D9" w:rsidRDefault="00BA37D9" w:rsidP="00BA37D9">
      <w:pPr>
        <w:tabs>
          <w:tab w:val="left" w:pos="1950"/>
        </w:tabs>
        <w:suppressAutoHyphens/>
        <w:spacing w:after="0" w:line="240" w:lineRule="auto"/>
        <w:jc w:val="both"/>
        <w:rPr>
          <w:rFonts w:eastAsia="Times New Roman"/>
          <w:bCs w:val="0"/>
          <w:kern w:val="0"/>
          <w:lang w:eastAsia="ar-SA"/>
        </w:rPr>
        <w:sectPr w:rsidR="00BA37D9" w:rsidSect="006374B7">
          <w:headerReference w:type="default" r:id="rId8"/>
          <w:pgSz w:w="11906" w:h="16838"/>
          <w:pgMar w:top="1134" w:right="1134" w:bottom="1134" w:left="1701" w:header="142" w:footer="709" w:gutter="0"/>
          <w:cols w:space="708"/>
          <w:docGrid w:linePitch="360"/>
        </w:sectPr>
      </w:pPr>
    </w:p>
    <w:p w:rsidR="00BA37D9" w:rsidRDefault="00BA37D9" w:rsidP="00BA37D9">
      <w:pPr>
        <w:tabs>
          <w:tab w:val="left" w:pos="1950"/>
        </w:tabs>
        <w:suppressAutoHyphens/>
        <w:spacing w:after="0" w:line="240" w:lineRule="auto"/>
        <w:jc w:val="center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lastRenderedPageBreak/>
        <w:t>4.</w:t>
      </w:r>
      <w:r>
        <w:rPr>
          <w:rFonts w:eastAsia="Times New Roman"/>
          <w:bCs w:val="0"/>
          <w:kern w:val="0"/>
          <w:lang w:eastAsia="ar-SA"/>
        </w:rPr>
        <w:t> </w:t>
      </w:r>
      <w:r w:rsidRPr="006D430C">
        <w:rPr>
          <w:rFonts w:eastAsia="Times New Roman"/>
          <w:bCs w:val="0"/>
          <w:kern w:val="0"/>
          <w:lang w:eastAsia="ar-SA"/>
        </w:rPr>
        <w:t xml:space="preserve">Ресурсное обеспечение мероприятий подпрограммы, </w:t>
      </w:r>
    </w:p>
    <w:p w:rsidR="00BA37D9" w:rsidRPr="006D430C" w:rsidRDefault="00BA37D9" w:rsidP="00BA37D9">
      <w:pPr>
        <w:tabs>
          <w:tab w:val="left" w:pos="1950"/>
        </w:tabs>
        <w:suppressAutoHyphens/>
        <w:spacing w:after="0" w:line="240" w:lineRule="auto"/>
        <w:jc w:val="right"/>
        <w:rPr>
          <w:rFonts w:eastAsia="Times New Roman"/>
          <w:bCs w:val="0"/>
          <w:kern w:val="0"/>
          <w:lang w:eastAsia="ar-SA"/>
        </w:rPr>
      </w:pPr>
      <w:r w:rsidRPr="00275ED4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(руб.)</w:t>
      </w:r>
    </w:p>
    <w:tbl>
      <w:tblPr>
        <w:tblW w:w="14601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1701"/>
        <w:gridCol w:w="850"/>
        <w:gridCol w:w="851"/>
        <w:gridCol w:w="850"/>
        <w:gridCol w:w="851"/>
        <w:gridCol w:w="850"/>
        <w:gridCol w:w="851"/>
        <w:gridCol w:w="815"/>
        <w:gridCol w:w="800"/>
        <w:gridCol w:w="800"/>
      </w:tblGrid>
      <w:tr w:rsidR="00BA37D9" w:rsidRPr="006D430C" w:rsidTr="00537ABA">
        <w:trPr>
          <w:trHeight w:val="112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Наименование мероприятия</w:t>
            </w:r>
          </w:p>
          <w:p w:rsidR="00BA37D9" w:rsidRPr="006D430C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6D430C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2018</w:t>
            </w: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2019</w:t>
            </w: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2020</w:t>
            </w: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2021</w:t>
            </w: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2022</w:t>
            </w: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2023</w:t>
            </w: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br/>
              <w:t>год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2024</w:t>
            </w: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br/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2025</w:t>
            </w: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br/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2026</w:t>
            </w:r>
            <w:r w:rsidRPr="00275ED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br/>
              <w:t>год</w:t>
            </w:r>
          </w:p>
        </w:tc>
      </w:tr>
      <w:tr w:rsidR="00BA37D9" w:rsidRPr="00C32B8D" w:rsidTr="00BB3EEA">
        <w:trPr>
          <w:trHeight w:val="233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2 703 484,52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kern w:val="0"/>
                <w:sz w:val="16"/>
                <w:szCs w:val="16"/>
                <w:lang w:eastAsia="ar-SA"/>
              </w:rPr>
              <w:t>2 848 997,11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highlight w:val="yellow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398 339,12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158 611,60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213 912,00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376 625,47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B3EEA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 xml:space="preserve">133 </w:t>
            </w:r>
            <w:r w:rsidR="00BA37D9"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</w:tr>
      <w:tr w:rsidR="00BA37D9" w:rsidRPr="00C32B8D" w:rsidTr="00BB3EEA">
        <w:trPr>
          <w:trHeight w:val="410"/>
        </w:trPr>
        <w:tc>
          <w:tcPr>
            <w:tcW w:w="70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2 703 484,52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kern w:val="0"/>
                <w:sz w:val="16"/>
                <w:szCs w:val="16"/>
                <w:lang w:eastAsia="ar-SA"/>
              </w:rPr>
              <w:t>2 848 997,11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highlight w:val="yellow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398 339,12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158 611,60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213 912,00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376 625,47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B3EEA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133</w:t>
            </w:r>
            <w:r w:rsidR="00BA37D9"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 000,00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</w:tr>
      <w:tr w:rsidR="00BA37D9" w:rsidRPr="00C32B8D" w:rsidTr="00BB3EEA">
        <w:trPr>
          <w:trHeight w:val="462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BA37D9" w:rsidRPr="006D430C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2 703 484,52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kern w:val="0"/>
                <w:sz w:val="16"/>
                <w:szCs w:val="16"/>
                <w:lang w:eastAsia="ar-SA"/>
              </w:rPr>
              <w:t>2 848 997,11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398 339,12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158 611,60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213 912,00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376 625,47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93 000,00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</w:tr>
      <w:tr w:rsidR="00BA37D9" w:rsidRPr="00C32B8D" w:rsidTr="00BB3EEA">
        <w:trPr>
          <w:trHeight w:val="36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Ивановской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B3EEA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b w:val="0"/>
                <w:color w:val="FF0000"/>
                <w:sz w:val="16"/>
                <w:szCs w:val="16"/>
              </w:rPr>
            </w:pPr>
            <w:r w:rsidRPr="00275ED4">
              <w:rPr>
                <w:b w:val="0"/>
                <w:color w:val="FF0000"/>
                <w:sz w:val="16"/>
                <w:szCs w:val="16"/>
              </w:rPr>
              <w:t>0,00</w:t>
            </w:r>
          </w:p>
        </w:tc>
      </w:tr>
      <w:tr w:rsidR="00BA37D9" w:rsidRPr="00C32B8D" w:rsidTr="00BB3EE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  Основное мероприятие</w:t>
            </w:r>
          </w:p>
          <w:p w:rsidR="00BA37D9" w:rsidRPr="006D430C" w:rsidRDefault="00BA37D9" w:rsidP="006374B7">
            <w:pPr>
              <w:suppressAutoHyphens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«Организация и проведение мероприятий по работе с детьми и молодежью и молодыми семьями»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2 703 484,52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kern w:val="0"/>
                <w:sz w:val="16"/>
                <w:szCs w:val="16"/>
                <w:lang w:eastAsia="ar-SA"/>
              </w:rPr>
              <w:t>2 848 997,11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398 339,12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158 611,60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213 912,00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376 625,47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93 000,00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</w:tr>
      <w:tr w:rsidR="00BA37D9" w:rsidRPr="00C32B8D" w:rsidTr="00BB3EE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2 703 484,52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kern w:val="0"/>
                <w:sz w:val="16"/>
                <w:szCs w:val="16"/>
                <w:lang w:eastAsia="ar-SA"/>
              </w:rPr>
              <w:t>2 848 997,11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398 339,12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158 611,60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213 912,00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376 625,47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93 000,00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</w:tr>
      <w:tr w:rsidR="00BA37D9" w:rsidRPr="00C32B8D" w:rsidTr="00BB3EEA">
        <w:trPr>
          <w:trHeight w:val="387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2 703 484,52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kern w:val="0"/>
                <w:sz w:val="16"/>
                <w:szCs w:val="16"/>
                <w:lang w:eastAsia="ar-SA"/>
              </w:rPr>
              <w:t>2 848 997,11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398 339,12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158 611,60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213 912,00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376 625,47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93 000,00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145 000,00</w:t>
            </w:r>
          </w:p>
        </w:tc>
      </w:tr>
      <w:tr w:rsidR="00BA37D9" w:rsidRPr="00C32B8D" w:rsidTr="00BB3EEA">
        <w:trPr>
          <w:trHeight w:val="226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Ивановской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C32B8D" w:rsidTr="00537ABA">
        <w:trPr>
          <w:trHeight w:val="84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252F9D" w:rsidRDefault="00BA37D9" w:rsidP="006374B7">
            <w:pPr>
              <w:suppressAutoHyphens/>
              <w:spacing w:after="0" w:line="240" w:lineRule="auto"/>
              <w:contextualSpacing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1.</w:t>
            </w: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Организация и проведение мероприятий по работе с детьми и молодежью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муниципального района в лице</w:t>
            </w:r>
          </w:p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МКУ «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Южский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молодежный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2 198 384,52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2 345 997,11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363 814,12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6D430C" w:rsidTr="00537ABA">
        <w:trPr>
          <w:trHeight w:val="34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2 198 384,52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2 345 997,11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363 814,12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6D430C" w:rsidTr="00537ABA">
        <w:trPr>
          <w:trHeight w:val="22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2 198 384,52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2 345 997,11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363 814,12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6D430C" w:rsidTr="00537ABA">
        <w:trPr>
          <w:trHeight w:val="193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6D430C" w:rsidTr="00537ABA">
        <w:trPr>
          <w:trHeight w:val="10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2.</w:t>
            </w: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Организация досуга молодых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u w:val="words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муниципального района в лице МКУ «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Южский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молодежный центр», МКУК «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Южская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МЦБ», МКУ «Управление физической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</w:tr>
      <w:tr w:rsidR="00BA37D9" w:rsidRPr="006D430C" w:rsidTr="00537ABA">
        <w:trPr>
          <w:trHeight w:val="27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u w:val="words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4"/>
                <w:szCs w:val="14"/>
                <w:u w:val="words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</w:tr>
      <w:tr w:rsidR="00BA37D9" w:rsidRPr="006D430C" w:rsidTr="00537ABA">
        <w:trPr>
          <w:trHeight w:val="3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</w:tr>
      <w:tr w:rsidR="00BA37D9" w:rsidRPr="006D430C" w:rsidTr="00537ABA">
        <w:trPr>
          <w:trHeight w:val="275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320613" w:rsidTr="00537AB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E21143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2.1. </w:t>
            </w: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Организация досуга молодых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муниципального района в лице</w:t>
            </w:r>
          </w:p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- МКУ «Управление</w:t>
            </w:r>
          </w:p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lastRenderedPageBreak/>
              <w:t>физической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lastRenderedPageBreak/>
              <w:t>6 000,00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</w:tr>
      <w:tr w:rsidR="00BA37D9" w:rsidRPr="00320613" w:rsidTr="00537AB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2.2. </w:t>
            </w: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Организация досуга молодых семей (круглые столы, конкурсы, интерактивные программы)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муниципального района в лице</w:t>
            </w:r>
          </w:p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- МКУК «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Южская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МЦБ»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6D430C" w:rsidTr="00537ABA"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tabs>
                <w:tab w:val="left" w:pos="3885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3. </w:t>
            </w: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Развитие системы отдыха молодых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муниципального района в лице</w:t>
            </w:r>
          </w:p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- МКУ «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Южский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молодежный центр»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b w:val="0"/>
                <w:color w:val="FF0000"/>
                <w:sz w:val="16"/>
                <w:szCs w:val="16"/>
              </w:rPr>
            </w:pPr>
            <w:r w:rsidRPr="00275ED4">
              <w:rPr>
                <w:b w:val="0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b w:val="0"/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6D430C" w:rsidTr="00537ABA">
        <w:trPr>
          <w:trHeight w:val="28"/>
        </w:trPr>
        <w:tc>
          <w:tcPr>
            <w:tcW w:w="538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tabs>
                <w:tab w:val="left" w:pos="3885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муниципального района в лице</w:t>
            </w:r>
          </w:p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- МКУ «Управление</w:t>
            </w:r>
          </w:p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физической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6 550,00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</w:tr>
      <w:tr w:rsidR="00BA37D9" w:rsidRPr="006D430C" w:rsidTr="00BB3EEA">
        <w:trPr>
          <w:trHeight w:val="28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6 550,00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</w:tr>
      <w:tr w:rsidR="00BA37D9" w:rsidRPr="006D430C" w:rsidTr="00BB3EEA">
        <w:trPr>
          <w:trHeight w:val="107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6 550,00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10 000,00</w:t>
            </w:r>
          </w:p>
        </w:tc>
      </w:tr>
      <w:tr w:rsidR="00BA37D9" w:rsidRPr="006D430C" w:rsidTr="00BB3EEA">
        <w:trPr>
          <w:trHeight w:val="111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6D430C" w:rsidTr="00537ABA">
        <w:trPr>
          <w:trHeight w:val="5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Организация и проведение мероприятий среди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муниципального района в лице МКУ «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Южский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молодежный центр»,</w:t>
            </w:r>
          </w:p>
          <w:p w:rsidR="00BA37D9" w:rsidRPr="006D430C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МКУ «Управление физической культуры, спорта и молодежной политики»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421 100,00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439 000,00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14 525,00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98 061,60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149 912,00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312 625,47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29 000,00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81 000,00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81 000,00</w:t>
            </w:r>
          </w:p>
        </w:tc>
      </w:tr>
      <w:tr w:rsidR="00BA37D9" w:rsidRPr="006D430C" w:rsidTr="00537ABA">
        <w:trPr>
          <w:trHeight w:val="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421 100,00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439 000,00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14 525,00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98 061,60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149 912,00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312 625,47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29 000,00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81 000,00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81 000,00</w:t>
            </w:r>
          </w:p>
        </w:tc>
      </w:tr>
      <w:tr w:rsidR="00BA37D9" w:rsidRPr="006D430C" w:rsidTr="00537ABA">
        <w:trPr>
          <w:trHeight w:val="15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421 100,00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439 000,00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14 525,00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98 061,60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149 912,00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312 625,47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29 000,00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81 000,00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81 000,00</w:t>
            </w:r>
          </w:p>
        </w:tc>
      </w:tr>
      <w:tr w:rsidR="00BA37D9" w:rsidRPr="006D430C" w:rsidTr="00537ABA">
        <w:trPr>
          <w:trHeight w:val="24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6D430C" w:rsidTr="00537ABA">
        <w:trPr>
          <w:trHeight w:val="2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numPr>
                <w:ilvl w:val="0"/>
                <w:numId w:val="9"/>
              </w:numPr>
              <w:tabs>
                <w:tab w:val="left" w:pos="3885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</w:t>
            </w: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Проведение мероприятий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841CE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  <w:r w:rsidRPr="00841CEF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841CEF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>Южского</w:t>
            </w:r>
            <w:proofErr w:type="spellEnd"/>
            <w:r w:rsidRPr="00841CEF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 xml:space="preserve"> муниципального района в лице</w:t>
            </w:r>
          </w:p>
          <w:p w:rsidR="00BA37D9" w:rsidRPr="006D430C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841CEF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>МКУ «Управление физической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6D430C" w:rsidTr="00537ABA">
        <w:trPr>
          <w:trHeight w:val="2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37D9" w:rsidRPr="006D430C" w:rsidRDefault="00BA37D9" w:rsidP="006374B7">
            <w:pPr>
              <w:numPr>
                <w:ilvl w:val="0"/>
                <w:numId w:val="9"/>
              </w:numPr>
              <w:tabs>
                <w:tab w:val="left" w:pos="3885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</w:t>
            </w: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Оплата взноса областной федерации футбола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841CE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  <w:r w:rsidRPr="00841CEF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841CEF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>Южского</w:t>
            </w:r>
            <w:proofErr w:type="spellEnd"/>
            <w:r w:rsidRPr="00841CEF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 xml:space="preserve"> муниципального района в лице</w:t>
            </w:r>
          </w:p>
          <w:p w:rsidR="00BA37D9" w:rsidRPr="006D430C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841CEF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>МКУ «Управление физической культуры, спорта и молодежной политики</w:t>
            </w: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14 525,00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75ED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1196" w:rsidRPr="006D430C" w:rsidTr="006374B7">
        <w:trPr>
          <w:trHeight w:val="59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1196" w:rsidRPr="006D430C" w:rsidRDefault="00BA1196" w:rsidP="006374B7">
            <w:pPr>
              <w:numPr>
                <w:ilvl w:val="0"/>
                <w:numId w:val="9"/>
              </w:numPr>
              <w:tabs>
                <w:tab w:val="left" w:pos="3885"/>
              </w:tabs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</w:t>
            </w: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Поддержка талантливой молодежи, участие сборных молодежных команд района в областных, региональных и Российских турнирах, соревнованиях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A1196" w:rsidRPr="00841CEF" w:rsidRDefault="00BA1196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</w:t>
            </w:r>
            <w:r w:rsidRPr="00841CEF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 xml:space="preserve">тдел образования Администрации </w:t>
            </w:r>
            <w:proofErr w:type="spellStart"/>
            <w:r w:rsidRPr="00841CEF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>Южского</w:t>
            </w:r>
            <w:proofErr w:type="spellEnd"/>
            <w:r w:rsidRPr="00841CEF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 xml:space="preserve"> муниципального района</w:t>
            </w:r>
          </w:p>
          <w:p w:rsidR="00BA1196" w:rsidRPr="006D430C" w:rsidRDefault="00BA1196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196" w:rsidRPr="00275ED4" w:rsidRDefault="00BA1196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196" w:rsidRPr="00275ED4" w:rsidRDefault="00BA1196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44 000,00</w:t>
            </w:r>
          </w:p>
        </w:tc>
      </w:tr>
      <w:tr w:rsidR="00BA1196" w:rsidRPr="006D430C" w:rsidTr="006374B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1196" w:rsidRPr="006D430C" w:rsidRDefault="00BA1196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1196" w:rsidRPr="006D430C" w:rsidRDefault="00BA1196" w:rsidP="00537ABA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196" w:rsidRPr="00275ED4" w:rsidRDefault="00BA1196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196" w:rsidRPr="00275ED4" w:rsidRDefault="00BA1196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spacing w:after="0" w:line="240" w:lineRule="auto"/>
              <w:jc w:val="center"/>
              <w:rPr>
                <w:b w:val="0"/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spacing w:after="0" w:line="240" w:lineRule="auto"/>
              <w:jc w:val="center"/>
              <w:rPr>
                <w:b w:val="0"/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44 000,00</w:t>
            </w:r>
          </w:p>
        </w:tc>
      </w:tr>
      <w:tr w:rsidR="00BA1196" w:rsidRPr="006D430C" w:rsidTr="006374B7">
        <w:trPr>
          <w:trHeight w:val="28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1196" w:rsidRPr="006D430C" w:rsidRDefault="00BA1196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1196" w:rsidRPr="006D430C" w:rsidRDefault="00BA1196" w:rsidP="00537ABA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1196" w:rsidRPr="00275ED4" w:rsidRDefault="00BA1196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1196" w:rsidRPr="00275ED4" w:rsidRDefault="00BA1196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44 000,00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spacing w:after="0" w:line="240" w:lineRule="auto"/>
              <w:jc w:val="center"/>
              <w:rPr>
                <w:b w:val="0"/>
                <w:color w:val="FF0000"/>
                <w:sz w:val="16"/>
                <w:szCs w:val="16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44 000,00</w:t>
            </w:r>
          </w:p>
        </w:tc>
      </w:tr>
      <w:tr w:rsidR="00BA1196" w:rsidRPr="006D430C" w:rsidTr="006374B7">
        <w:trPr>
          <w:trHeight w:val="269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1196" w:rsidRPr="006D430C" w:rsidRDefault="00BA1196" w:rsidP="006374B7">
            <w:pPr>
              <w:suppressAutoHyphens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1196" w:rsidRPr="006D430C" w:rsidRDefault="00BA1196" w:rsidP="00537ABA">
            <w:pPr>
              <w:suppressAutoHyphens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1196" w:rsidRPr="00275ED4" w:rsidRDefault="00BA1196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1196" w:rsidRPr="00275ED4" w:rsidRDefault="00BA1196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96" w:rsidRPr="00275ED4" w:rsidRDefault="00BA1196" w:rsidP="006374B7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601C41" w:rsidRPr="006D430C" w:rsidTr="006374B7">
        <w:trPr>
          <w:trHeight w:val="269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C41" w:rsidRDefault="00601C41" w:rsidP="00601C4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5E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«Обеспечение реализации мероприятий </w:t>
            </w:r>
          </w:p>
          <w:p w:rsidR="00601C41" w:rsidRPr="008015EC" w:rsidRDefault="00601C41" w:rsidP="00601C41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015EC">
              <w:rPr>
                <w:rFonts w:ascii="Times New Roman" w:hAnsi="Times New Roman" w:cs="Times New Roman"/>
                <w:sz w:val="18"/>
                <w:szCs w:val="18"/>
              </w:rPr>
              <w:t>по благоустройству общественных территорий»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01C41" w:rsidRDefault="00601C41" w:rsidP="00601C41">
            <w:pPr>
              <w:spacing w:after="160" w:line="259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C51E7B" w:rsidRPr="00275ED4" w:rsidRDefault="00C51E7B" w:rsidP="00C51E7B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муниципального района в лице</w:t>
            </w:r>
          </w:p>
          <w:p w:rsidR="00C51E7B" w:rsidRPr="00275ED4" w:rsidRDefault="00C51E7B" w:rsidP="00C51E7B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lastRenderedPageBreak/>
              <w:t>- МКУ «Управление</w:t>
            </w:r>
          </w:p>
          <w:p w:rsidR="00601C41" w:rsidRPr="008015EC" w:rsidRDefault="00C51E7B" w:rsidP="00C51E7B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5ED4">
              <w:rPr>
                <w:sz w:val="14"/>
                <w:szCs w:val="14"/>
              </w:rPr>
              <w:t xml:space="preserve"> физической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41" w:rsidRPr="00275ED4" w:rsidRDefault="00601C41" w:rsidP="00601C41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C848A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C848A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601C41" w:rsidRPr="006D430C" w:rsidTr="006374B7">
        <w:trPr>
          <w:trHeight w:val="150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C41" w:rsidRPr="006D430C" w:rsidRDefault="00601C41" w:rsidP="00601C41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01C41" w:rsidRPr="008015EC" w:rsidRDefault="00601C41" w:rsidP="00601C41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3100F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41" w:rsidRPr="00275ED4" w:rsidRDefault="00601C41" w:rsidP="00601C41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C848A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1" w:rsidRDefault="00601C41" w:rsidP="00601C41">
            <w:pPr>
              <w:jc w:val="center"/>
            </w:pPr>
            <w:r w:rsidRPr="00C848A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EB4075" w:rsidRPr="006D430C" w:rsidTr="006374B7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4075" w:rsidRPr="006D430C" w:rsidRDefault="00EB4075" w:rsidP="00EB4075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lastRenderedPageBreak/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4075" w:rsidRPr="008015EC" w:rsidRDefault="00EB4075" w:rsidP="00EB4075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4075" w:rsidRDefault="00EB4075" w:rsidP="00EB4075">
            <w:pPr>
              <w:jc w:val="center"/>
            </w:pPr>
            <w:r w:rsidRPr="00E30AD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4075" w:rsidRDefault="00EB4075" w:rsidP="00EB4075">
            <w:pPr>
              <w:jc w:val="center"/>
            </w:pPr>
            <w:r w:rsidRPr="00E30AD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075" w:rsidRDefault="00EB4075" w:rsidP="00EB4075">
            <w:pPr>
              <w:jc w:val="center"/>
            </w:pPr>
            <w:r w:rsidRPr="00E30AD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5" w:rsidRDefault="00EB4075" w:rsidP="00EB4075">
            <w:pPr>
              <w:jc w:val="center"/>
            </w:pPr>
            <w:r w:rsidRPr="00E30AD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5" w:rsidRDefault="00EB4075" w:rsidP="00EB4075">
            <w:pPr>
              <w:jc w:val="center"/>
            </w:pPr>
            <w:r w:rsidRPr="00E30AD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5" w:rsidRDefault="00EB4075" w:rsidP="00EB4075">
            <w:pPr>
              <w:jc w:val="center"/>
            </w:pPr>
            <w:r w:rsidRPr="00E30AD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75" w:rsidRPr="00275ED4" w:rsidRDefault="00EB4075" w:rsidP="00EB4075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5" w:rsidRDefault="00EB4075" w:rsidP="00EB4075">
            <w:pPr>
              <w:jc w:val="center"/>
            </w:pPr>
            <w:r w:rsidRPr="006601E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5" w:rsidRDefault="00EB4075" w:rsidP="00EB4075">
            <w:pPr>
              <w:jc w:val="center"/>
            </w:pPr>
            <w:r w:rsidRPr="006601E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EB4075" w:rsidRPr="006D430C" w:rsidTr="006374B7">
        <w:trPr>
          <w:trHeight w:val="330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4075" w:rsidRPr="006D430C" w:rsidRDefault="00EB4075" w:rsidP="00EB4075">
            <w:pPr>
              <w:suppressAutoHyphens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4075" w:rsidRPr="008015EC" w:rsidRDefault="00EB4075" w:rsidP="00EB4075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4075" w:rsidRPr="00F21A02" w:rsidRDefault="00EB4075" w:rsidP="00EB4075">
            <w:pPr>
              <w:jc w:val="center"/>
              <w:rPr>
                <w:sz w:val="16"/>
                <w:szCs w:val="16"/>
              </w:rPr>
            </w:pPr>
            <w:r w:rsidRPr="00F21A0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4075" w:rsidRPr="00F21A02" w:rsidRDefault="00EB4075" w:rsidP="00EB4075">
            <w:pPr>
              <w:jc w:val="center"/>
              <w:rPr>
                <w:sz w:val="16"/>
                <w:szCs w:val="16"/>
              </w:rPr>
            </w:pPr>
            <w:r w:rsidRPr="00F21A0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075" w:rsidRPr="00F21A02" w:rsidRDefault="00EB4075" w:rsidP="00EB4075">
            <w:pPr>
              <w:jc w:val="center"/>
              <w:rPr>
                <w:sz w:val="16"/>
                <w:szCs w:val="16"/>
              </w:rPr>
            </w:pPr>
            <w:r w:rsidRPr="00F21A0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5" w:rsidRPr="00F21A02" w:rsidRDefault="00EB4075" w:rsidP="00EB4075">
            <w:pPr>
              <w:jc w:val="center"/>
              <w:rPr>
                <w:sz w:val="16"/>
                <w:szCs w:val="16"/>
              </w:rPr>
            </w:pPr>
            <w:r w:rsidRPr="00F21A0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5" w:rsidRPr="00F21A02" w:rsidRDefault="00EB4075" w:rsidP="00EB4075">
            <w:pPr>
              <w:jc w:val="center"/>
              <w:rPr>
                <w:sz w:val="16"/>
                <w:szCs w:val="16"/>
              </w:rPr>
            </w:pPr>
            <w:r w:rsidRPr="00F21A0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5" w:rsidRPr="00F21A02" w:rsidRDefault="00EB4075" w:rsidP="00EB4075">
            <w:pPr>
              <w:jc w:val="center"/>
              <w:rPr>
                <w:sz w:val="16"/>
                <w:szCs w:val="16"/>
              </w:rPr>
            </w:pPr>
            <w:r w:rsidRPr="00F21A0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75" w:rsidRPr="00275ED4" w:rsidRDefault="00EB4075" w:rsidP="00EB4075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5" w:rsidRDefault="00EB4075" w:rsidP="00EB4075">
            <w:pPr>
              <w:jc w:val="center"/>
            </w:pPr>
            <w:r w:rsidRPr="006601E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5" w:rsidRDefault="00EB4075" w:rsidP="00EB4075">
            <w:pPr>
              <w:jc w:val="center"/>
            </w:pPr>
            <w:r w:rsidRPr="006601E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C51E7B" w:rsidRPr="006D430C" w:rsidTr="006374B7">
        <w:trPr>
          <w:trHeight w:val="330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E7B" w:rsidRPr="00F570C4" w:rsidRDefault="00C51E7B" w:rsidP="0087012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570C4">
              <w:rPr>
                <w:rFonts w:ascii="Times New Roman" w:hAnsi="Times New Roman" w:cs="Times New Roman"/>
              </w:rPr>
              <w:t xml:space="preserve">Обеспечение реализации мероприятий по благоустройству общественных территорий в рамках </w:t>
            </w:r>
            <w:r w:rsidR="00870123">
              <w:rPr>
                <w:rFonts w:ascii="Times New Roman" w:hAnsi="Times New Roman" w:cs="Times New Roman"/>
              </w:rPr>
              <w:t>реализации мероприятий</w:t>
            </w:r>
            <w:r w:rsidRPr="00F570C4">
              <w:rPr>
                <w:rFonts w:ascii="Times New Roman" w:hAnsi="Times New Roman" w:cs="Times New Roman"/>
              </w:rPr>
              <w:t xml:space="preserve"> муниципальных программ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51E7B" w:rsidRPr="00275ED4" w:rsidRDefault="00C51E7B" w:rsidP="00197176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муниципального района в лице</w:t>
            </w:r>
          </w:p>
          <w:p w:rsidR="00C51E7B" w:rsidRPr="00275ED4" w:rsidRDefault="00C51E7B" w:rsidP="00C51E7B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275ED4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- МКУ «Управление</w:t>
            </w:r>
          </w:p>
          <w:p w:rsidR="00C51E7B" w:rsidRPr="008015EC" w:rsidRDefault="00C51E7B" w:rsidP="00C51E7B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5ED4">
              <w:rPr>
                <w:sz w:val="14"/>
                <w:szCs w:val="14"/>
              </w:rPr>
              <w:t xml:space="preserve"> физической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E7B" w:rsidRPr="00F21A02" w:rsidRDefault="00C51E7B" w:rsidP="00975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A0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1E7B" w:rsidRPr="00F21A02" w:rsidRDefault="00C51E7B" w:rsidP="00D2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A0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E7B" w:rsidRPr="00F21A02" w:rsidRDefault="00C51E7B" w:rsidP="00D279EE">
            <w:pPr>
              <w:jc w:val="center"/>
              <w:rPr>
                <w:b w:val="0"/>
                <w:sz w:val="16"/>
                <w:szCs w:val="16"/>
              </w:rPr>
            </w:pPr>
            <w:r w:rsidRPr="00F21A02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B" w:rsidRPr="00F21A02" w:rsidRDefault="00C51E7B" w:rsidP="00D279EE">
            <w:pPr>
              <w:jc w:val="center"/>
              <w:rPr>
                <w:b w:val="0"/>
                <w:sz w:val="16"/>
                <w:szCs w:val="16"/>
              </w:rPr>
            </w:pPr>
            <w:r w:rsidRPr="00F21A02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B" w:rsidRPr="00F21A02" w:rsidRDefault="00C51E7B" w:rsidP="00D279EE">
            <w:pPr>
              <w:jc w:val="center"/>
              <w:rPr>
                <w:b w:val="0"/>
                <w:sz w:val="16"/>
                <w:szCs w:val="16"/>
              </w:rPr>
            </w:pPr>
            <w:r w:rsidRPr="00F21A02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B" w:rsidRPr="00F21A02" w:rsidRDefault="00C51E7B" w:rsidP="00D279EE">
            <w:pPr>
              <w:jc w:val="center"/>
              <w:rPr>
                <w:sz w:val="16"/>
                <w:szCs w:val="16"/>
              </w:rPr>
            </w:pPr>
            <w:r w:rsidRPr="00F21A02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B" w:rsidRPr="00275ED4" w:rsidRDefault="007B688F" w:rsidP="00D279EE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B" w:rsidRDefault="00C51E7B" w:rsidP="00D279EE">
            <w:pPr>
              <w:jc w:val="center"/>
            </w:pPr>
            <w:r w:rsidRPr="006601E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B" w:rsidRDefault="00C51E7B" w:rsidP="00D279EE">
            <w:pPr>
              <w:jc w:val="center"/>
            </w:pPr>
            <w:r w:rsidRPr="006601E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9751EE" w:rsidRPr="006D430C" w:rsidTr="006374B7">
        <w:trPr>
          <w:trHeight w:val="87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EE" w:rsidRPr="006D430C" w:rsidRDefault="009751EE" w:rsidP="009751E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751EE" w:rsidRPr="008015EC" w:rsidRDefault="009751EE" w:rsidP="009751EE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E" w:rsidRPr="00275ED4" w:rsidRDefault="009751EE" w:rsidP="009751EE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3F7238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3F7238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9751EE" w:rsidRPr="006D430C" w:rsidTr="006374B7">
        <w:trPr>
          <w:trHeight w:val="279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EE" w:rsidRPr="006D430C" w:rsidRDefault="009751EE" w:rsidP="009751EE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751EE" w:rsidRPr="008015EC" w:rsidRDefault="009751EE" w:rsidP="009751EE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E" w:rsidRPr="00275ED4" w:rsidRDefault="009751EE" w:rsidP="009751EE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951E34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3F7238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3F7238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9751EE" w:rsidRPr="006D430C" w:rsidTr="006374B7">
        <w:trPr>
          <w:trHeight w:val="159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51EE" w:rsidRPr="006D430C" w:rsidRDefault="009751EE" w:rsidP="009751EE">
            <w:pPr>
              <w:suppressAutoHyphens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EE" w:rsidRPr="008015EC" w:rsidRDefault="009751EE" w:rsidP="009751EE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6752DC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E" w:rsidRPr="00275ED4" w:rsidRDefault="009751EE" w:rsidP="009751EE">
            <w:pPr>
              <w:tabs>
                <w:tab w:val="left" w:pos="207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 w:val="0"/>
                <w:bCs w:val="0"/>
                <w:color w:val="FF0000"/>
                <w:kern w:val="0"/>
                <w:sz w:val="16"/>
                <w:szCs w:val="16"/>
                <w:lang w:eastAsia="ar-SA"/>
              </w:rPr>
              <w:t>40 000,00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3F7238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E" w:rsidRDefault="009751EE" w:rsidP="009751EE">
            <w:pPr>
              <w:jc w:val="center"/>
            </w:pPr>
            <w:r w:rsidRPr="003F7238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  <w:r w:rsidR="00D62386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».</w:t>
            </w:r>
          </w:p>
        </w:tc>
      </w:tr>
    </w:tbl>
    <w:p w:rsidR="00BA37D9" w:rsidRDefault="00BA37D9" w:rsidP="00BA37D9">
      <w:pPr>
        <w:suppressAutoHyphens/>
        <w:spacing w:after="0" w:line="240" w:lineRule="auto"/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sectPr w:rsidR="00BA37D9" w:rsidSect="006374B7">
          <w:pgSz w:w="16838" w:h="11906" w:orient="landscape"/>
          <w:pgMar w:top="851" w:right="851" w:bottom="851" w:left="1418" w:header="284" w:footer="709" w:gutter="0"/>
          <w:cols w:space="708"/>
          <w:docGrid w:linePitch="360"/>
        </w:sectPr>
      </w:pPr>
    </w:p>
    <w:p w:rsidR="00BA37D9" w:rsidRPr="00A74247" w:rsidRDefault="00BA37D9" w:rsidP="00BA37D9">
      <w:pPr>
        <w:suppressAutoHyphens/>
        <w:spacing w:after="0" w:line="240" w:lineRule="auto"/>
        <w:jc w:val="right"/>
        <w:rPr>
          <w:rFonts w:eastAsia="Times New Roman"/>
          <w:b w:val="0"/>
          <w:bCs w:val="0"/>
          <w:kern w:val="0"/>
          <w:sz w:val="22"/>
          <w:szCs w:val="22"/>
          <w:lang w:eastAsia="ar-SA"/>
        </w:rPr>
      </w:pPr>
      <w:r w:rsidRPr="00A74247">
        <w:rPr>
          <w:rFonts w:eastAsia="Times New Roman"/>
          <w:b w:val="0"/>
          <w:bCs w:val="0"/>
          <w:kern w:val="0"/>
          <w:sz w:val="22"/>
          <w:szCs w:val="22"/>
          <w:lang w:eastAsia="ar-SA"/>
        </w:rPr>
        <w:lastRenderedPageBreak/>
        <w:t>Приложение 2</w:t>
      </w:r>
    </w:p>
    <w:p w:rsidR="00BA37D9" w:rsidRPr="00A74247" w:rsidRDefault="00BA37D9" w:rsidP="00BA37D9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2"/>
          <w:szCs w:val="22"/>
          <w:lang w:eastAsia="ar-SA"/>
        </w:rPr>
      </w:pPr>
      <w:r w:rsidRPr="00A74247">
        <w:rPr>
          <w:rFonts w:eastAsia="Times New Roman"/>
          <w:b w:val="0"/>
          <w:bCs w:val="0"/>
          <w:kern w:val="0"/>
          <w:sz w:val="22"/>
          <w:szCs w:val="22"/>
          <w:lang w:eastAsia="ar-SA"/>
        </w:rPr>
        <w:t>к муниципальной программе</w:t>
      </w:r>
    </w:p>
    <w:p w:rsidR="00BA37D9" w:rsidRPr="00A74247" w:rsidRDefault="00BA37D9" w:rsidP="00BA37D9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2"/>
          <w:szCs w:val="22"/>
          <w:lang w:eastAsia="ar-SA"/>
        </w:rPr>
      </w:pPr>
      <w:r w:rsidRPr="00A74247">
        <w:rPr>
          <w:rFonts w:eastAsia="Times New Roman"/>
          <w:b w:val="0"/>
          <w:bCs w:val="0"/>
          <w:kern w:val="0"/>
          <w:sz w:val="22"/>
          <w:szCs w:val="22"/>
          <w:lang w:eastAsia="ar-SA"/>
        </w:rPr>
        <w:t xml:space="preserve">«Развитие физической культуры, спорта </w:t>
      </w:r>
    </w:p>
    <w:p w:rsidR="00BA37D9" w:rsidRPr="00A74247" w:rsidRDefault="00BA37D9" w:rsidP="00BA37D9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2"/>
          <w:szCs w:val="22"/>
          <w:lang w:eastAsia="ar-SA"/>
        </w:rPr>
      </w:pPr>
      <w:r w:rsidRPr="00A74247">
        <w:rPr>
          <w:rFonts w:eastAsia="Times New Roman"/>
          <w:b w:val="0"/>
          <w:bCs w:val="0"/>
          <w:kern w:val="0"/>
          <w:sz w:val="22"/>
          <w:szCs w:val="22"/>
          <w:lang w:eastAsia="ar-SA"/>
        </w:rPr>
        <w:t>и повышение эффективности реализации</w:t>
      </w:r>
    </w:p>
    <w:p w:rsidR="00BA37D9" w:rsidRDefault="00BA37D9" w:rsidP="00BA37D9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2"/>
          <w:szCs w:val="22"/>
          <w:lang w:eastAsia="ar-SA"/>
        </w:rPr>
      </w:pPr>
      <w:r w:rsidRPr="00A74247">
        <w:rPr>
          <w:rFonts w:eastAsia="Times New Roman"/>
          <w:b w:val="0"/>
          <w:bCs w:val="0"/>
          <w:kern w:val="0"/>
          <w:sz w:val="22"/>
          <w:szCs w:val="22"/>
          <w:lang w:eastAsia="ar-SA"/>
        </w:rPr>
        <w:t xml:space="preserve">молодежной политики </w:t>
      </w:r>
      <w:proofErr w:type="spellStart"/>
      <w:r w:rsidRPr="00A74247">
        <w:rPr>
          <w:rFonts w:eastAsia="Times New Roman"/>
          <w:b w:val="0"/>
          <w:bCs w:val="0"/>
          <w:kern w:val="0"/>
          <w:sz w:val="22"/>
          <w:szCs w:val="22"/>
          <w:lang w:eastAsia="ar-SA"/>
        </w:rPr>
        <w:t>Южского</w:t>
      </w:r>
      <w:proofErr w:type="spellEnd"/>
      <w:r w:rsidRPr="00A74247">
        <w:rPr>
          <w:rFonts w:eastAsia="Times New Roman"/>
          <w:b w:val="0"/>
          <w:bCs w:val="0"/>
          <w:kern w:val="0"/>
          <w:sz w:val="22"/>
          <w:szCs w:val="22"/>
          <w:lang w:eastAsia="ar-SA"/>
        </w:rPr>
        <w:t xml:space="preserve"> </w:t>
      </w:r>
      <w:r>
        <w:rPr>
          <w:rFonts w:eastAsia="Times New Roman"/>
          <w:b w:val="0"/>
          <w:bCs w:val="0"/>
          <w:kern w:val="0"/>
          <w:sz w:val="22"/>
          <w:szCs w:val="22"/>
          <w:lang w:eastAsia="ar-SA"/>
        </w:rPr>
        <w:br/>
      </w:r>
      <w:r w:rsidRPr="00A74247">
        <w:rPr>
          <w:rFonts w:eastAsia="Times New Roman"/>
          <w:b w:val="0"/>
          <w:bCs w:val="0"/>
          <w:kern w:val="0"/>
          <w:sz w:val="22"/>
          <w:szCs w:val="22"/>
          <w:lang w:eastAsia="ar-SA"/>
        </w:rPr>
        <w:t>муниципального района»</w:t>
      </w:r>
    </w:p>
    <w:p w:rsidR="00BA37D9" w:rsidRDefault="00BA37D9" w:rsidP="00BA37D9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2"/>
          <w:szCs w:val="22"/>
          <w:lang w:eastAsia="ar-SA"/>
        </w:rPr>
      </w:pPr>
    </w:p>
    <w:p w:rsidR="00BA37D9" w:rsidRPr="001E4575" w:rsidRDefault="00BA37D9" w:rsidP="00BA37D9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2"/>
          <w:szCs w:val="22"/>
          <w:lang w:eastAsia="ar-SA"/>
        </w:rPr>
      </w:pPr>
    </w:p>
    <w:p w:rsidR="00BA37D9" w:rsidRPr="006D430C" w:rsidRDefault="00BA37D9" w:rsidP="00BA37D9">
      <w:pPr>
        <w:suppressAutoHyphens/>
        <w:spacing w:after="240" w:line="240" w:lineRule="auto"/>
        <w:jc w:val="center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1. П</w:t>
      </w:r>
      <w:r>
        <w:rPr>
          <w:rFonts w:eastAsia="Times New Roman"/>
          <w:bCs w:val="0"/>
          <w:kern w:val="0"/>
          <w:lang w:eastAsia="ar-SA"/>
        </w:rPr>
        <w:t xml:space="preserve"> А С П О Р Т</w:t>
      </w:r>
      <w:r>
        <w:rPr>
          <w:rFonts w:eastAsia="Times New Roman"/>
          <w:bCs w:val="0"/>
          <w:kern w:val="0"/>
          <w:lang w:eastAsia="ar-SA"/>
        </w:rPr>
        <w:br/>
      </w:r>
      <w:r w:rsidRPr="006D430C">
        <w:rPr>
          <w:rFonts w:eastAsia="Times New Roman"/>
          <w:bCs w:val="0"/>
          <w:kern w:val="0"/>
          <w:lang w:eastAsia="ar-SA"/>
        </w:rPr>
        <w:t xml:space="preserve">подпрограммы муниципальной программы </w:t>
      </w:r>
      <w:r>
        <w:rPr>
          <w:rFonts w:eastAsia="Times New Roman"/>
          <w:bCs w:val="0"/>
          <w:kern w:val="0"/>
          <w:lang w:eastAsia="ar-SA"/>
        </w:rPr>
        <w:br/>
      </w:r>
      <w:proofErr w:type="spellStart"/>
      <w:r w:rsidRPr="006D430C">
        <w:rPr>
          <w:rFonts w:eastAsia="Times New Roman"/>
          <w:bCs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Cs w:val="0"/>
          <w:kern w:val="0"/>
          <w:lang w:eastAsia="ar-SA"/>
        </w:rPr>
        <w:t xml:space="preserve"> 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164"/>
      </w:tblGrid>
      <w:tr w:rsidR="00BA37D9" w:rsidRPr="0075222B" w:rsidTr="006374B7">
        <w:tc>
          <w:tcPr>
            <w:tcW w:w="2835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344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lang w:eastAsia="ar-SA"/>
              </w:rPr>
            </w:pPr>
            <w:r w:rsidRPr="0075222B">
              <w:rPr>
                <w:rFonts w:eastAsia="Times New Roman"/>
                <w:kern w:val="0"/>
                <w:lang w:eastAsia="ar-SA"/>
              </w:rPr>
              <w:t>Гражданско-патриотическое воспитание детей, подростков и молодежи</w:t>
            </w:r>
          </w:p>
        </w:tc>
      </w:tr>
      <w:tr w:rsidR="00BA37D9" w:rsidRPr="0075222B" w:rsidTr="006374B7">
        <w:tc>
          <w:tcPr>
            <w:tcW w:w="2835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Срок реализации подпрограммы</w:t>
            </w:r>
          </w:p>
        </w:tc>
        <w:tc>
          <w:tcPr>
            <w:tcW w:w="6344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2018-2026 годы</w:t>
            </w:r>
          </w:p>
        </w:tc>
      </w:tr>
      <w:tr w:rsidR="00BA37D9" w:rsidRPr="0075222B" w:rsidTr="006374B7">
        <w:tc>
          <w:tcPr>
            <w:tcW w:w="2835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6344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в лице отдела по делам культуры, молодежи и спорта</w:t>
            </w:r>
          </w:p>
        </w:tc>
      </w:tr>
      <w:tr w:rsidR="00BA37D9" w:rsidRPr="0075222B" w:rsidTr="006374B7">
        <w:tc>
          <w:tcPr>
            <w:tcW w:w="2835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Исполнители основных мероприятий (мероприятий) подпрограммы</w:t>
            </w:r>
          </w:p>
        </w:tc>
        <w:tc>
          <w:tcPr>
            <w:tcW w:w="6344" w:type="dxa"/>
            <w:vAlign w:val="center"/>
          </w:tcPr>
          <w:p w:rsidR="00BA37D9" w:rsidRPr="0075222B" w:rsidRDefault="00BA37D9" w:rsidP="003F5F1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в лице:</w:t>
            </w:r>
          </w:p>
          <w:p w:rsidR="00BA37D9" w:rsidRPr="0075222B" w:rsidRDefault="00BA37D9" w:rsidP="003F5F1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отдела по делам культуры, молодежи и спорта;</w:t>
            </w:r>
          </w:p>
          <w:p w:rsidR="00BA37D9" w:rsidRPr="0075222B" w:rsidRDefault="00BA37D9" w:rsidP="003F5F1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МКУК «</w:t>
            </w:r>
            <w:proofErr w:type="spellStart"/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Южская</w:t>
            </w:r>
            <w:proofErr w:type="spellEnd"/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МЦБ»;</w:t>
            </w:r>
          </w:p>
          <w:p w:rsidR="00BA37D9" w:rsidRPr="0075222B" w:rsidRDefault="00BA37D9" w:rsidP="003F5F1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МКУ «Управление физической культуры, спорта и молодежной политики».</w:t>
            </w:r>
          </w:p>
          <w:p w:rsidR="00BA37D9" w:rsidRPr="0075222B" w:rsidRDefault="00BA37D9" w:rsidP="003F5F1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Отдел образования администрации </w:t>
            </w:r>
            <w:proofErr w:type="spellStart"/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BA37D9" w:rsidRPr="0075222B" w:rsidTr="006374B7">
        <w:trPr>
          <w:trHeight w:val="1308"/>
        </w:trPr>
        <w:tc>
          <w:tcPr>
            <w:tcW w:w="2835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Цель (цели) подпрограммы</w:t>
            </w:r>
          </w:p>
        </w:tc>
        <w:tc>
          <w:tcPr>
            <w:tcW w:w="6344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Создание условий для формирования нравственных убеждений молодежи и высокой социальной активности, развитие патриотического чувства, становление их гражданской позиции.</w:t>
            </w:r>
          </w:p>
        </w:tc>
      </w:tr>
      <w:tr w:rsidR="00BA37D9" w:rsidRPr="0075222B" w:rsidTr="006374B7">
        <w:trPr>
          <w:trHeight w:val="2106"/>
        </w:trPr>
        <w:tc>
          <w:tcPr>
            <w:tcW w:w="2835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344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Развитие чувства патриотизма, любви к родному краю, гордости за историческое наследие и настоящее России, воспитание детей, подростков и молодежи на конкретных примерах исторической и культурной жизни, на основе героических традиций России, активизация работы с призывной молодежью, повышение интереса к военно-прикладным видам спорта.</w:t>
            </w:r>
          </w:p>
        </w:tc>
      </w:tr>
      <w:tr w:rsidR="00BA37D9" w:rsidRPr="0075222B" w:rsidTr="006374B7">
        <w:tc>
          <w:tcPr>
            <w:tcW w:w="2835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344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Общий объем бюджетных ассигнований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 год –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304 800,00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2019 год – 257 900,00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2020 год – 39 100,00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2021 год – 69 800,00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2022 год – 57 750,00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2023 год – 117 250,00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137 900,00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2025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137 900,00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137 900,00 руб.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Бюджет </w:t>
            </w:r>
            <w:proofErr w:type="spellStart"/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304 800,00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2019 год – 257 900,00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lastRenderedPageBreak/>
              <w:t>2020 год – 39 100,00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2021 год – 69 800,00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2022 год – 57 750,00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2023 год – 117 250,00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137 900,00 руб.: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2025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137 900,00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137 900,00 руб.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Бюджет Ивановской области: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 год – 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2019 год – 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2020 год – 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2021 год – 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2022 год – 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2023 год – 0,00руб.;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– </w:t>
            </w: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0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,</w:t>
            </w: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2025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0,00 руб.;</w:t>
            </w:r>
          </w:p>
          <w:p w:rsidR="00BA37D9" w:rsidRPr="0075222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75222B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0,00 руб.</w:t>
            </w:r>
          </w:p>
        </w:tc>
      </w:tr>
      <w:tr w:rsidR="00BA37D9" w:rsidRPr="0075222B" w:rsidTr="006374B7">
        <w:tc>
          <w:tcPr>
            <w:tcW w:w="2835" w:type="dxa"/>
            <w:vAlign w:val="center"/>
          </w:tcPr>
          <w:p w:rsidR="00BA37D9" w:rsidRPr="0075222B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44" w:type="dxa"/>
            <w:vAlign w:val="center"/>
          </w:tcPr>
          <w:p w:rsidR="00BA37D9" w:rsidRPr="0075222B" w:rsidRDefault="00BA37D9" w:rsidP="003F5F1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1.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Повышение уровня гражданско-патриотического воспитания детей, подростков и молодёжи.</w:t>
            </w:r>
          </w:p>
          <w:p w:rsidR="00BA37D9" w:rsidRPr="0075222B" w:rsidRDefault="00BA37D9" w:rsidP="003F5F18">
            <w:pPr>
              <w:suppressAutoHyphens/>
              <w:snapToGrid w:val="0"/>
              <w:spacing w:after="0" w:line="24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2.</w:t>
            </w:r>
            <w:r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75222B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Создание условий для подготовки юношей к прохождению службы в рядах ВС России.</w:t>
            </w:r>
          </w:p>
          <w:p w:rsidR="00BA37D9" w:rsidRPr="0075222B" w:rsidRDefault="00BA37D9" w:rsidP="003F5F1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3.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75222B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Укрепление физического и духовного здоровья детей, подростков и молодежи через активные формы организации досуга.</w:t>
            </w:r>
          </w:p>
        </w:tc>
      </w:tr>
    </w:tbl>
    <w:p w:rsidR="00BA37D9" w:rsidRDefault="00BA37D9" w:rsidP="00BA37D9">
      <w:pPr>
        <w:suppressAutoHyphens/>
        <w:spacing w:before="240" w:after="120" w:line="240" w:lineRule="auto"/>
        <w:jc w:val="center"/>
        <w:rPr>
          <w:rFonts w:eastAsia="Times New Roman"/>
          <w:bCs w:val="0"/>
          <w:kern w:val="0"/>
          <w:lang w:eastAsia="ar-SA"/>
        </w:rPr>
      </w:pPr>
      <w:r>
        <w:rPr>
          <w:rFonts w:eastAsia="Times New Roman"/>
          <w:bCs w:val="0"/>
          <w:kern w:val="0"/>
          <w:lang w:eastAsia="ar-SA"/>
        </w:rPr>
        <w:t>2. </w:t>
      </w:r>
      <w:r w:rsidRPr="006D430C">
        <w:rPr>
          <w:rFonts w:eastAsia="Times New Roman"/>
          <w:bCs w:val="0"/>
          <w:kern w:val="0"/>
          <w:lang w:eastAsia="ar-SA"/>
        </w:rPr>
        <w:t>Характеристика основных мероприятий подпрограммы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Реализация основного мероприятия:</w:t>
      </w:r>
      <w:r w:rsidRPr="006D430C">
        <w:rPr>
          <w:rFonts w:eastAsia="Times New Roman"/>
          <w:bCs w:val="0"/>
          <w:kern w:val="0"/>
          <w:lang w:eastAsia="ar-SA"/>
        </w:rPr>
        <w:t xml:space="preserve"> «Развитие чувства патриотизма, любви к родному краю, гордости за историческое наследие и настоящее России» </w:t>
      </w:r>
      <w:r w:rsidRPr="006D430C">
        <w:rPr>
          <w:rFonts w:eastAsia="Times New Roman"/>
          <w:b w:val="0"/>
          <w:bCs w:val="0"/>
          <w:kern w:val="0"/>
          <w:lang w:eastAsia="ar-SA"/>
        </w:rPr>
        <w:t>предполагает выполнение следующих мероприятий: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2.1.</w:t>
      </w:r>
      <w:r>
        <w:rPr>
          <w:rFonts w:eastAsia="Times New Roman"/>
          <w:bCs w:val="0"/>
          <w:kern w:val="0"/>
          <w:lang w:eastAsia="ar-SA"/>
        </w:rPr>
        <w:t> </w:t>
      </w:r>
      <w:r w:rsidRPr="006D430C">
        <w:rPr>
          <w:rFonts w:eastAsia="Times New Roman"/>
          <w:bCs w:val="0"/>
          <w:kern w:val="0"/>
          <w:lang w:eastAsia="ar-SA"/>
        </w:rPr>
        <w:t>Активизация работы с допризывной молодежью, повышение интереса к военно-прикладным видам спорта.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Мероприятие позволит овладеть военно-прикладными видами спорта при организации и проведении: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районной игры «Зарница»;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районного слёта «Юный патриот»;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конкурса на лучший добровольческий проект «Я-Доброволец»;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конкурса «Чтобы помнили…»;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районного смотра-конкурса на лучшую постановку работы по гражданско-патриотическому воспитанию школьников;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районной акции «Я - гражданин России»;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смотра ДЮП;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месячника оборонно-массовой работы.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 xml:space="preserve">Исполнителем мероприятий подпрограммы выступает: Отдел образования администрации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района.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6D430C" w:rsidRDefault="00BA37D9" w:rsidP="003F5F18">
      <w:pPr>
        <w:suppressAutoHyphens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lastRenderedPageBreak/>
        <w:t>2.2.</w:t>
      </w:r>
      <w:r>
        <w:rPr>
          <w:rFonts w:eastAsia="Times New Roman"/>
          <w:bCs w:val="0"/>
          <w:kern w:val="0"/>
          <w:lang w:eastAsia="ar-SA"/>
        </w:rPr>
        <w:t> </w:t>
      </w:r>
      <w:r w:rsidRPr="006D430C">
        <w:rPr>
          <w:rFonts w:eastAsia="Times New Roman"/>
          <w:bCs w:val="0"/>
          <w:kern w:val="0"/>
          <w:lang w:eastAsia="ar-SA"/>
        </w:rPr>
        <w:t>Воспитание детей, подростков и молодежи на конкретных примерах исторической и культурной жизни на основе героических традиций России.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Мероприятие предполагает реализацию: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комплексной программы гражданско-патриотическое воспитание детей и подростков «Возрождение»;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-</w:t>
      </w:r>
      <w:r>
        <w:rPr>
          <w:rFonts w:eastAsia="Times New Roman"/>
          <w:b w:val="0"/>
          <w:bCs w:val="0"/>
          <w:kern w:val="0"/>
          <w:lang w:eastAsia="ar-SA"/>
        </w:rPr>
        <w:t> </w:t>
      </w:r>
      <w:r w:rsidRPr="006D430C">
        <w:rPr>
          <w:rFonts w:eastAsia="Times New Roman"/>
          <w:b w:val="0"/>
          <w:bCs w:val="0"/>
          <w:kern w:val="0"/>
          <w:lang w:eastAsia="ar-SA"/>
        </w:rPr>
        <w:t>образовательно-просветительской краеведческой программы «Возвращение к истокам».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>Исполнителем мероприятий подпрограммы выступает: Администрация</w:t>
      </w:r>
      <w:r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>
        <w:rPr>
          <w:rFonts w:eastAsia="Times New Roman"/>
          <w:b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kern w:val="0"/>
          <w:lang w:eastAsia="ar-SA"/>
        </w:rPr>
        <w:t xml:space="preserve"> муниципального района </w:t>
      </w:r>
      <w:r w:rsidRPr="006D430C">
        <w:rPr>
          <w:rFonts w:eastAsia="Times New Roman"/>
          <w:b w:val="0"/>
          <w:kern w:val="0"/>
          <w:lang w:eastAsia="ar-SA"/>
        </w:rPr>
        <w:t>в лице МКУК «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Южская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МЦБ».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2.3.</w:t>
      </w:r>
      <w:r>
        <w:rPr>
          <w:rFonts w:eastAsia="Times New Roman"/>
          <w:bCs w:val="0"/>
          <w:kern w:val="0"/>
          <w:lang w:eastAsia="ar-SA"/>
        </w:rPr>
        <w:t> </w:t>
      </w:r>
      <w:r w:rsidRPr="006D430C">
        <w:rPr>
          <w:rFonts w:eastAsia="Times New Roman"/>
          <w:bCs w:val="0"/>
          <w:kern w:val="0"/>
          <w:lang w:eastAsia="ar-SA"/>
        </w:rPr>
        <w:t>Развитие чувства патриотизма, любви к родному краю, гордости за историческое наследие и настоящее России.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Данное мероприятие предполагает проведение традиционных Дней призывника, традиционных «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Неопалимовских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Пожарских чтений» и проведение фестивалей «Дни Российской культуры», «О мужестве, о доблести, о славе».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 xml:space="preserve">Исполнителями мероприятий подпрограммы выступают: Администрация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 в лице</w:t>
      </w:r>
      <w:r>
        <w:rPr>
          <w:rFonts w:eastAsia="Times New Roman"/>
          <w:b w:val="0"/>
          <w:kern w:val="0"/>
          <w:lang w:eastAsia="ar-SA"/>
        </w:rPr>
        <w:t>:</w:t>
      </w:r>
      <w:r w:rsidRPr="006D430C">
        <w:rPr>
          <w:rFonts w:eastAsia="Times New Roman"/>
          <w:b w:val="0"/>
          <w:kern w:val="0"/>
          <w:lang w:eastAsia="ar-SA"/>
        </w:rPr>
        <w:t xml:space="preserve"> МКУ «Управление физической культуры, спорта и молодежной политики», отдела по делам культуры, молодежи и спорта, Отдел образования администрации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kern w:val="0"/>
          <w:lang w:eastAsia="ar-SA"/>
        </w:rPr>
      </w:pPr>
      <w:r w:rsidRPr="006D430C">
        <w:rPr>
          <w:rFonts w:eastAsia="Times New Roman"/>
          <w:kern w:val="0"/>
          <w:lang w:eastAsia="ar-SA"/>
        </w:rPr>
        <w:t>2.4.</w:t>
      </w:r>
      <w:r>
        <w:rPr>
          <w:rFonts w:eastAsia="Times New Roman"/>
          <w:kern w:val="0"/>
          <w:lang w:eastAsia="ar-SA"/>
        </w:rPr>
        <w:t> </w:t>
      </w:r>
      <w:r w:rsidRPr="006D430C">
        <w:rPr>
          <w:rFonts w:eastAsia="Times New Roman"/>
          <w:kern w:val="0"/>
          <w:lang w:eastAsia="ar-SA"/>
        </w:rPr>
        <w:t>Организация и проведение мероприятий по военно-патриотическому движению «</w:t>
      </w:r>
      <w:proofErr w:type="spellStart"/>
      <w:r w:rsidRPr="006D430C">
        <w:rPr>
          <w:rFonts w:eastAsia="Times New Roman"/>
          <w:kern w:val="0"/>
          <w:lang w:eastAsia="ar-SA"/>
        </w:rPr>
        <w:t>Юнармия</w:t>
      </w:r>
      <w:proofErr w:type="spellEnd"/>
      <w:r w:rsidRPr="006D430C">
        <w:rPr>
          <w:rFonts w:eastAsia="Times New Roman"/>
          <w:kern w:val="0"/>
          <w:lang w:eastAsia="ar-SA"/>
        </w:rPr>
        <w:t>».</w:t>
      </w:r>
    </w:p>
    <w:p w:rsidR="00BA37D9" w:rsidRPr="006D430C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 xml:space="preserve">Исполнителем мероприятий подпрограммы выступает: Администрация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района, в лице </w:t>
      </w:r>
      <w:r w:rsidRPr="006D430C">
        <w:rPr>
          <w:rFonts w:eastAsia="Times New Roman"/>
          <w:b w:val="0"/>
          <w:bCs w:val="0"/>
          <w:kern w:val="0"/>
          <w:lang w:eastAsia="ar-SA"/>
        </w:rPr>
        <w:t>МКУ «Управление физической культуры, спорта и молодежной политики»</w:t>
      </w:r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Default="00BA37D9" w:rsidP="00BA37D9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 xml:space="preserve">Срок реализации: 2018-2026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Default="00BA37D9" w:rsidP="00BA37D9">
      <w:pPr>
        <w:suppressAutoHyphens/>
        <w:spacing w:after="0" w:line="240" w:lineRule="auto"/>
        <w:jc w:val="center"/>
        <w:rPr>
          <w:rFonts w:eastAsia="Times New Roman"/>
          <w:bCs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br w:type="page"/>
      </w:r>
      <w:r>
        <w:rPr>
          <w:rFonts w:eastAsia="Times New Roman"/>
          <w:bCs w:val="0"/>
          <w:kern w:val="0"/>
          <w:lang w:eastAsia="ar-SA"/>
        </w:rPr>
        <w:lastRenderedPageBreak/>
        <w:t>3. </w:t>
      </w:r>
      <w:r w:rsidRPr="006D430C">
        <w:rPr>
          <w:rFonts w:eastAsia="Times New Roman"/>
          <w:bCs w:val="0"/>
          <w:kern w:val="0"/>
          <w:lang w:eastAsia="ar-SA"/>
        </w:rPr>
        <w:t>Целевые инди</w:t>
      </w:r>
      <w:r>
        <w:rPr>
          <w:rFonts w:eastAsia="Times New Roman"/>
          <w:bCs w:val="0"/>
          <w:kern w:val="0"/>
          <w:lang w:eastAsia="ar-SA"/>
        </w:rPr>
        <w:t>каторы (показатели) реализации подпрограммы</w:t>
      </w:r>
    </w:p>
    <w:p w:rsidR="00BA37D9" w:rsidRPr="006D430C" w:rsidRDefault="00BA37D9" w:rsidP="00BA37D9">
      <w:pPr>
        <w:suppressAutoHyphens/>
        <w:spacing w:after="0" w:line="240" w:lineRule="auto"/>
        <w:ind w:left="360"/>
        <w:jc w:val="both"/>
        <w:rPr>
          <w:rFonts w:eastAsia="Times New Roman"/>
          <w:bCs w:val="0"/>
          <w:kern w:val="0"/>
          <w:lang w:eastAsia="ar-SA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2228"/>
        <w:gridCol w:w="371"/>
        <w:gridCol w:w="58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BA37D9" w:rsidRPr="008823BA" w:rsidTr="006374B7">
        <w:trPr>
          <w:trHeight w:val="368"/>
        </w:trPr>
        <w:tc>
          <w:tcPr>
            <w:tcW w:w="431" w:type="dxa"/>
            <w:vMerge w:val="restart"/>
            <w:vAlign w:val="center"/>
          </w:tcPr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№</w:t>
            </w:r>
          </w:p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2228" w:type="dxa"/>
            <w:vMerge w:val="restart"/>
            <w:vAlign w:val="center"/>
          </w:tcPr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Наименование</w:t>
            </w:r>
          </w:p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Целевого индикатора (показателя)</w:t>
            </w:r>
          </w:p>
        </w:tc>
        <w:tc>
          <w:tcPr>
            <w:tcW w:w="371" w:type="dxa"/>
            <w:vMerge w:val="restart"/>
            <w:vAlign w:val="center"/>
          </w:tcPr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Ед.</w:t>
            </w:r>
          </w:p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изм.</w:t>
            </w:r>
          </w:p>
        </w:tc>
        <w:tc>
          <w:tcPr>
            <w:tcW w:w="6046" w:type="dxa"/>
            <w:gridSpan w:val="11"/>
            <w:vAlign w:val="center"/>
          </w:tcPr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Значения целевых индикаторов (показателей)</w:t>
            </w:r>
          </w:p>
        </w:tc>
      </w:tr>
      <w:tr w:rsidR="00BA37D9" w:rsidRPr="008823BA" w:rsidTr="006374B7">
        <w:trPr>
          <w:trHeight w:val="143"/>
        </w:trPr>
        <w:tc>
          <w:tcPr>
            <w:tcW w:w="431" w:type="dxa"/>
            <w:vMerge/>
            <w:vAlign w:val="center"/>
          </w:tcPr>
          <w:p w:rsidR="00BA37D9" w:rsidRPr="008823BA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2228" w:type="dxa"/>
            <w:vMerge/>
            <w:vAlign w:val="center"/>
          </w:tcPr>
          <w:p w:rsidR="00BA37D9" w:rsidRPr="008823BA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371" w:type="dxa"/>
            <w:vMerge/>
            <w:vAlign w:val="center"/>
          </w:tcPr>
          <w:p w:rsidR="00BA37D9" w:rsidRPr="008823BA" w:rsidRDefault="00BA37D9" w:rsidP="006374B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86" w:type="dxa"/>
            <w:vAlign w:val="center"/>
          </w:tcPr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2016 г.</w:t>
            </w:r>
          </w:p>
        </w:tc>
        <w:tc>
          <w:tcPr>
            <w:tcW w:w="546" w:type="dxa"/>
            <w:vAlign w:val="center"/>
          </w:tcPr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2017 г.</w:t>
            </w:r>
          </w:p>
        </w:tc>
        <w:tc>
          <w:tcPr>
            <w:tcW w:w="546" w:type="dxa"/>
            <w:vAlign w:val="center"/>
          </w:tcPr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2018 г.</w:t>
            </w:r>
          </w:p>
        </w:tc>
        <w:tc>
          <w:tcPr>
            <w:tcW w:w="546" w:type="dxa"/>
            <w:vAlign w:val="center"/>
          </w:tcPr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2019 г.</w:t>
            </w:r>
          </w:p>
        </w:tc>
        <w:tc>
          <w:tcPr>
            <w:tcW w:w="546" w:type="dxa"/>
            <w:vAlign w:val="center"/>
          </w:tcPr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2020 г.</w:t>
            </w:r>
          </w:p>
        </w:tc>
        <w:tc>
          <w:tcPr>
            <w:tcW w:w="546" w:type="dxa"/>
            <w:vAlign w:val="center"/>
          </w:tcPr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2021 г.</w:t>
            </w:r>
          </w:p>
        </w:tc>
        <w:tc>
          <w:tcPr>
            <w:tcW w:w="546" w:type="dxa"/>
            <w:vAlign w:val="center"/>
          </w:tcPr>
          <w:p w:rsidR="00BA37D9" w:rsidRPr="008823B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823BA">
                <w:rPr>
                  <w:rFonts w:eastAsia="Times New Roman"/>
                  <w:b w:val="0"/>
                  <w:bCs w:val="0"/>
                  <w:kern w:val="0"/>
                  <w:sz w:val="16"/>
                  <w:szCs w:val="16"/>
                  <w:lang w:eastAsia="ar-SA"/>
                </w:rPr>
                <w:t>2022 г</w:t>
              </w:r>
            </w:smartTag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A37D9" w:rsidRPr="008823BA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2023 г.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A37D9" w:rsidRPr="008823BA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2024 г.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A37D9" w:rsidRPr="008823BA" w:rsidRDefault="00BA37D9" w:rsidP="006374B7">
            <w:pPr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2025 г.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A37D9" w:rsidRPr="008823BA" w:rsidRDefault="00BA37D9" w:rsidP="006374B7">
            <w:pPr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8823BA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2026 г.</w:t>
            </w:r>
          </w:p>
        </w:tc>
      </w:tr>
      <w:tr w:rsidR="00BA37D9" w:rsidRPr="003526BB" w:rsidTr="006374B7">
        <w:trPr>
          <w:trHeight w:val="3231"/>
        </w:trPr>
        <w:tc>
          <w:tcPr>
            <w:tcW w:w="431" w:type="dxa"/>
            <w:vAlign w:val="center"/>
          </w:tcPr>
          <w:p w:rsidR="00BA37D9" w:rsidRPr="00BD501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28" w:type="dxa"/>
            <w:vAlign w:val="center"/>
          </w:tcPr>
          <w:p w:rsidR="00BA37D9" w:rsidRPr="00BD501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Доля детей, подростков и молодежи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,</w:t>
            </w: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вовлеченных в мероприятия гражданско-патриотической направленности</w:t>
            </w:r>
          </w:p>
        </w:tc>
        <w:tc>
          <w:tcPr>
            <w:tcW w:w="371" w:type="dxa"/>
            <w:vAlign w:val="center"/>
          </w:tcPr>
          <w:p w:rsidR="00BA37D9" w:rsidRPr="00BD501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86" w:type="dxa"/>
            <w:vAlign w:val="center"/>
          </w:tcPr>
          <w:p w:rsidR="00BA37D9" w:rsidRPr="00BD501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51,1</w:t>
            </w:r>
          </w:p>
        </w:tc>
        <w:tc>
          <w:tcPr>
            <w:tcW w:w="546" w:type="dxa"/>
            <w:vAlign w:val="center"/>
          </w:tcPr>
          <w:p w:rsidR="00BA37D9" w:rsidRPr="00BD501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546" w:type="dxa"/>
            <w:vAlign w:val="center"/>
          </w:tcPr>
          <w:p w:rsidR="00BA37D9" w:rsidRPr="00BD501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546" w:type="dxa"/>
            <w:vAlign w:val="center"/>
          </w:tcPr>
          <w:p w:rsidR="00BA37D9" w:rsidRPr="00BD501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546" w:type="dxa"/>
            <w:vAlign w:val="center"/>
          </w:tcPr>
          <w:p w:rsidR="00BA37D9" w:rsidRPr="00BD501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546" w:type="dxa"/>
            <w:vAlign w:val="center"/>
          </w:tcPr>
          <w:p w:rsidR="00BA37D9" w:rsidRPr="00BD501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546" w:type="dxa"/>
            <w:vAlign w:val="center"/>
          </w:tcPr>
          <w:p w:rsidR="00BA37D9" w:rsidRPr="00BD501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A37D9" w:rsidRPr="00BD501A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A37D9" w:rsidRPr="00BD501A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A37D9" w:rsidRPr="00BD501A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D501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A37D9" w:rsidRPr="00BD501A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87</w:t>
            </w:r>
          </w:p>
        </w:tc>
      </w:tr>
    </w:tbl>
    <w:p w:rsidR="00BA37D9" w:rsidRDefault="00BA37D9" w:rsidP="004E7FA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2"/>
          <w:szCs w:val="22"/>
          <w:lang w:eastAsia="ar-SA"/>
        </w:rPr>
      </w:pPr>
      <w:r>
        <w:rPr>
          <w:b w:val="0"/>
          <w:bCs w:val="0"/>
          <w:kern w:val="0"/>
          <w:sz w:val="22"/>
          <w:szCs w:val="22"/>
          <w:lang w:eastAsia="ar-SA"/>
        </w:rPr>
        <w:t>*</w:t>
      </w:r>
      <w:r w:rsidRPr="00E84782">
        <w:rPr>
          <w:rFonts w:ascii="Times New Roman" w:hAnsi="Times New Roman"/>
          <w:b w:val="0"/>
          <w:bCs w:val="0"/>
          <w:kern w:val="0"/>
          <w:sz w:val="22"/>
          <w:szCs w:val="22"/>
          <w:lang w:eastAsia="ar-SA"/>
        </w:rPr>
        <w:t xml:space="preserve">Значение целевого индикатора (показателя) определяется как отношение детей, подростков и молодежи, вовлеченных в мероприятия </w:t>
      </w:r>
      <w:proofErr w:type="spellStart"/>
      <w:r w:rsidRPr="00E84782">
        <w:rPr>
          <w:rFonts w:ascii="Times New Roman" w:hAnsi="Times New Roman"/>
          <w:b w:val="0"/>
          <w:bCs w:val="0"/>
          <w:kern w:val="0"/>
          <w:sz w:val="22"/>
          <w:szCs w:val="22"/>
          <w:lang w:eastAsia="ar-SA"/>
        </w:rPr>
        <w:t>гражданско</w:t>
      </w:r>
      <w:proofErr w:type="spellEnd"/>
      <w:r w:rsidRPr="00E84782">
        <w:rPr>
          <w:rFonts w:ascii="Times New Roman" w:hAnsi="Times New Roman"/>
          <w:b w:val="0"/>
          <w:bCs w:val="0"/>
          <w:kern w:val="0"/>
          <w:sz w:val="22"/>
          <w:szCs w:val="22"/>
          <w:lang w:eastAsia="ar-SA"/>
        </w:rPr>
        <w:t xml:space="preserve"> - патриотической направленности к общему количеству детей, подростков и молодежи в возрасте от 14 до 30 лет </w:t>
      </w:r>
      <w:proofErr w:type="spellStart"/>
      <w:r w:rsidRPr="00E84782">
        <w:rPr>
          <w:rFonts w:ascii="Times New Roman" w:hAnsi="Times New Roman"/>
          <w:b w:val="0"/>
          <w:bCs w:val="0"/>
          <w:kern w:val="0"/>
          <w:sz w:val="22"/>
          <w:szCs w:val="22"/>
          <w:lang w:eastAsia="ar-SA"/>
        </w:rPr>
        <w:t>Южского</w:t>
      </w:r>
      <w:proofErr w:type="spellEnd"/>
      <w:r w:rsidRPr="00E84782">
        <w:rPr>
          <w:rFonts w:ascii="Times New Roman" w:hAnsi="Times New Roman"/>
          <w:b w:val="0"/>
          <w:bCs w:val="0"/>
          <w:kern w:val="0"/>
          <w:sz w:val="22"/>
          <w:szCs w:val="22"/>
          <w:lang w:eastAsia="ar-SA"/>
        </w:rPr>
        <w:t xml:space="preserve"> муниципального района.</w:t>
      </w:r>
    </w:p>
    <w:p w:rsidR="00BA37D9" w:rsidRDefault="00BA37D9" w:rsidP="004E7FAB">
      <w:pPr>
        <w:suppressAutoHyphens/>
        <w:spacing w:after="0" w:line="240" w:lineRule="auto"/>
        <w:ind w:firstLine="709"/>
        <w:jc w:val="both"/>
        <w:rPr>
          <w:rFonts w:eastAsia="Times New Roman"/>
          <w:b w:val="0"/>
          <w:kern w:val="0"/>
          <w:lang w:eastAsia="ar-SA"/>
        </w:rPr>
      </w:pPr>
      <w:r w:rsidRPr="00E84782">
        <w:rPr>
          <w:b w:val="0"/>
          <w:bCs w:val="0"/>
          <w:kern w:val="0"/>
          <w:sz w:val="24"/>
          <w:szCs w:val="24"/>
          <w:lang w:eastAsia="ar-SA"/>
        </w:rPr>
        <w:t xml:space="preserve">*2020 </w:t>
      </w:r>
      <w:r>
        <w:rPr>
          <w:b w:val="0"/>
          <w:bCs w:val="0"/>
          <w:kern w:val="0"/>
          <w:sz w:val="24"/>
          <w:szCs w:val="24"/>
          <w:lang w:eastAsia="ar-SA"/>
        </w:rPr>
        <w:t xml:space="preserve">– 2021 </w:t>
      </w:r>
      <w:r w:rsidRPr="00E84782">
        <w:rPr>
          <w:b w:val="0"/>
          <w:bCs w:val="0"/>
          <w:kern w:val="0"/>
          <w:sz w:val="24"/>
          <w:szCs w:val="24"/>
          <w:lang w:eastAsia="ar-SA"/>
        </w:rPr>
        <w:t>год</w:t>
      </w:r>
      <w:r>
        <w:rPr>
          <w:b w:val="0"/>
          <w:bCs w:val="0"/>
          <w:kern w:val="0"/>
          <w:sz w:val="24"/>
          <w:szCs w:val="24"/>
          <w:lang w:eastAsia="ar-SA"/>
        </w:rPr>
        <w:t>а</w:t>
      </w:r>
      <w:r w:rsidRPr="00E84782">
        <w:rPr>
          <w:b w:val="0"/>
          <w:bCs w:val="0"/>
          <w:kern w:val="0"/>
          <w:sz w:val="24"/>
          <w:szCs w:val="24"/>
          <w:lang w:eastAsia="ar-SA"/>
        </w:rPr>
        <w:t xml:space="preserve">: в связи с </w:t>
      </w:r>
      <w:r w:rsidRPr="00E84782">
        <w:rPr>
          <w:b w:val="0"/>
          <w:sz w:val="24"/>
          <w:szCs w:val="24"/>
        </w:rPr>
        <w:t>Указом Губернатора Ивановской области от 17.03.2020 № 23-уг "О введении на территории Ивановской области режима повышенной готовности" все культурно-массовые и спортивные</w:t>
      </w:r>
      <w:r>
        <w:rPr>
          <w:b w:val="0"/>
          <w:sz w:val="24"/>
          <w:szCs w:val="24"/>
        </w:rPr>
        <w:t xml:space="preserve"> мероприятия запрещены и проводятся в формате</w:t>
      </w:r>
      <w:r w:rsidRPr="00B52CB0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онлай</w:t>
      </w:r>
      <w:proofErr w:type="spellEnd"/>
      <w:r>
        <w:rPr>
          <w:b w:val="0"/>
          <w:sz w:val="24"/>
          <w:szCs w:val="24"/>
        </w:rPr>
        <w:t xml:space="preserve"> – мероприятий.</w:t>
      </w:r>
    </w:p>
    <w:p w:rsidR="00BA37D9" w:rsidRPr="00AC6F0C" w:rsidRDefault="00BA37D9" w:rsidP="004E7FAB">
      <w:pPr>
        <w:suppressAutoHyphens/>
        <w:spacing w:after="0" w:line="240" w:lineRule="auto"/>
        <w:jc w:val="both"/>
        <w:rPr>
          <w:rFonts w:eastAsia="Times New Roman"/>
          <w:b w:val="0"/>
          <w:kern w:val="0"/>
          <w:lang w:eastAsia="ar-SA"/>
        </w:rPr>
      </w:pPr>
    </w:p>
    <w:p w:rsidR="00BA37D9" w:rsidRDefault="00BA37D9" w:rsidP="004E7FAB">
      <w:pPr>
        <w:suppressAutoHyphens/>
        <w:spacing w:after="0" w:line="240" w:lineRule="auto"/>
        <w:jc w:val="both"/>
        <w:rPr>
          <w:rFonts w:eastAsia="Times New Roman"/>
          <w:bCs w:val="0"/>
          <w:kern w:val="0"/>
          <w:lang w:eastAsia="ar-SA"/>
        </w:rPr>
        <w:sectPr w:rsidR="00BA37D9" w:rsidSect="006374B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A37D9" w:rsidRDefault="00BA37D9" w:rsidP="00BA37D9">
      <w:pPr>
        <w:suppressAutoHyphens/>
        <w:spacing w:after="0" w:line="240" w:lineRule="auto"/>
        <w:jc w:val="center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lastRenderedPageBreak/>
        <w:t>4.</w:t>
      </w:r>
      <w:r>
        <w:rPr>
          <w:rFonts w:eastAsia="Times New Roman"/>
          <w:bCs w:val="0"/>
          <w:kern w:val="0"/>
          <w:lang w:eastAsia="ar-SA"/>
        </w:rPr>
        <w:t> </w:t>
      </w:r>
      <w:r w:rsidRPr="006D430C">
        <w:rPr>
          <w:rFonts w:eastAsia="Times New Roman"/>
          <w:bCs w:val="0"/>
          <w:kern w:val="0"/>
          <w:lang w:eastAsia="ar-SA"/>
        </w:rPr>
        <w:t xml:space="preserve">Ресурсное обеспечение мероприятий подпрограммы, </w:t>
      </w:r>
    </w:p>
    <w:p w:rsidR="00BA37D9" w:rsidRPr="00CF30FB" w:rsidRDefault="00BA37D9" w:rsidP="00BA37D9">
      <w:pPr>
        <w:suppressAutoHyphens/>
        <w:spacing w:after="0" w:line="240" w:lineRule="auto"/>
        <w:jc w:val="right"/>
        <w:rPr>
          <w:rFonts w:eastAsia="Times New Roman"/>
          <w:bCs w:val="0"/>
          <w:kern w:val="0"/>
          <w:sz w:val="24"/>
          <w:szCs w:val="24"/>
          <w:lang w:eastAsia="ar-SA"/>
        </w:rPr>
      </w:pPr>
      <w:r w:rsidRPr="00CF30FB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(руб.)</w:t>
      </w: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1265"/>
        <w:gridCol w:w="993"/>
        <w:gridCol w:w="992"/>
        <w:gridCol w:w="850"/>
        <w:gridCol w:w="851"/>
        <w:gridCol w:w="959"/>
        <w:gridCol w:w="950"/>
        <w:gridCol w:w="900"/>
        <w:gridCol w:w="900"/>
        <w:gridCol w:w="969"/>
      </w:tblGrid>
      <w:tr w:rsidR="00BA37D9" w:rsidRPr="006D430C" w:rsidTr="00ED2F9D">
        <w:trPr>
          <w:trHeight w:val="901"/>
        </w:trPr>
        <w:tc>
          <w:tcPr>
            <w:tcW w:w="4962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ind w:left="459" w:firstLine="142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Наименование мероприятия</w:t>
            </w:r>
          </w:p>
          <w:p w:rsidR="00BA37D9" w:rsidRPr="006D430C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Источник ресурсного обеспечения</w:t>
            </w:r>
          </w:p>
        </w:tc>
        <w:tc>
          <w:tcPr>
            <w:tcW w:w="1265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993" w:type="dxa"/>
            <w:vAlign w:val="center"/>
          </w:tcPr>
          <w:p w:rsidR="00BA37D9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2018</w:t>
            </w:r>
          </w:p>
          <w:p w:rsidR="00BA37D9" w:rsidRPr="006D430C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92" w:type="dxa"/>
            <w:vAlign w:val="center"/>
          </w:tcPr>
          <w:p w:rsidR="00BA37D9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2019</w:t>
            </w:r>
          </w:p>
          <w:p w:rsidR="00BA37D9" w:rsidRPr="006D430C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850" w:type="dxa"/>
            <w:vAlign w:val="center"/>
          </w:tcPr>
          <w:p w:rsidR="00BA37D9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2020</w:t>
            </w:r>
          </w:p>
          <w:p w:rsidR="00BA37D9" w:rsidRPr="006D430C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851" w:type="dxa"/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</w:t>
            </w:r>
          </w:p>
          <w:p w:rsidR="00BA37D9" w:rsidRPr="006D430C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59" w:type="dxa"/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2022</w:t>
            </w:r>
          </w:p>
          <w:p w:rsidR="00BA37D9" w:rsidRPr="006D430C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50" w:type="dxa"/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834C9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2023</w:t>
            </w:r>
          </w:p>
          <w:p w:rsidR="00BA37D9" w:rsidRPr="00834C9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834C9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00" w:type="dxa"/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2024</w:t>
            </w:r>
          </w:p>
          <w:p w:rsidR="00BA37D9" w:rsidRPr="006D430C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00" w:type="dxa"/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2025</w:t>
            </w:r>
          </w:p>
          <w:p w:rsidR="00BA37D9" w:rsidRPr="006D430C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69" w:type="dxa"/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2026</w:t>
            </w:r>
          </w:p>
          <w:p w:rsidR="00BA37D9" w:rsidRPr="006D430C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</w:tr>
      <w:tr w:rsidR="00BA37D9" w:rsidRPr="006D430C" w:rsidTr="00ED2F9D">
        <w:trPr>
          <w:trHeight w:val="192"/>
        </w:trPr>
        <w:tc>
          <w:tcPr>
            <w:tcW w:w="6227" w:type="dxa"/>
            <w:gridSpan w:val="2"/>
            <w:vAlign w:val="center"/>
          </w:tcPr>
          <w:p w:rsidR="00BA37D9" w:rsidRPr="006B009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B009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Подпрограмма, всего</w:t>
            </w:r>
          </w:p>
        </w:tc>
        <w:tc>
          <w:tcPr>
            <w:tcW w:w="993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304 800,00</w:t>
            </w:r>
          </w:p>
        </w:tc>
        <w:tc>
          <w:tcPr>
            <w:tcW w:w="992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257 900,00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39 100,00</w:t>
            </w:r>
          </w:p>
        </w:tc>
        <w:tc>
          <w:tcPr>
            <w:tcW w:w="851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69 800,00</w:t>
            </w:r>
          </w:p>
        </w:tc>
        <w:tc>
          <w:tcPr>
            <w:tcW w:w="959" w:type="dxa"/>
            <w:vAlign w:val="center"/>
          </w:tcPr>
          <w:p w:rsidR="00BA37D9" w:rsidRPr="003C77CF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57 750,00</w:t>
            </w:r>
          </w:p>
        </w:tc>
        <w:tc>
          <w:tcPr>
            <w:tcW w:w="950" w:type="dxa"/>
            <w:vAlign w:val="center"/>
          </w:tcPr>
          <w:p w:rsidR="00BA37D9" w:rsidRPr="00834C94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117 250,00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</w:tr>
      <w:tr w:rsidR="00BA37D9" w:rsidRPr="006D430C" w:rsidTr="00ED2F9D">
        <w:trPr>
          <w:trHeight w:val="207"/>
        </w:trPr>
        <w:tc>
          <w:tcPr>
            <w:tcW w:w="6227" w:type="dxa"/>
            <w:gridSpan w:val="2"/>
            <w:vAlign w:val="center"/>
          </w:tcPr>
          <w:p w:rsidR="00BA37D9" w:rsidRPr="006B009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B009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304 800,00</w:t>
            </w:r>
          </w:p>
        </w:tc>
        <w:tc>
          <w:tcPr>
            <w:tcW w:w="992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257 900,00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39 100,00</w:t>
            </w:r>
          </w:p>
        </w:tc>
        <w:tc>
          <w:tcPr>
            <w:tcW w:w="851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69 800,00</w:t>
            </w:r>
          </w:p>
        </w:tc>
        <w:tc>
          <w:tcPr>
            <w:tcW w:w="959" w:type="dxa"/>
            <w:vAlign w:val="center"/>
          </w:tcPr>
          <w:p w:rsidR="00BA37D9" w:rsidRPr="003C77CF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57 750,00</w:t>
            </w:r>
          </w:p>
        </w:tc>
        <w:tc>
          <w:tcPr>
            <w:tcW w:w="950" w:type="dxa"/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057EA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117 250,00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</w:tr>
      <w:tr w:rsidR="00BA37D9" w:rsidRPr="006D430C" w:rsidTr="00ED2F9D">
        <w:trPr>
          <w:trHeight w:val="165"/>
        </w:trPr>
        <w:tc>
          <w:tcPr>
            <w:tcW w:w="6227" w:type="dxa"/>
            <w:gridSpan w:val="2"/>
            <w:vAlign w:val="center"/>
          </w:tcPr>
          <w:p w:rsidR="00BA37D9" w:rsidRPr="006B009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B009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B009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B009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304 800,00</w:t>
            </w:r>
          </w:p>
        </w:tc>
        <w:tc>
          <w:tcPr>
            <w:tcW w:w="992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257 900,00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39 100,00</w:t>
            </w:r>
          </w:p>
        </w:tc>
        <w:tc>
          <w:tcPr>
            <w:tcW w:w="851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69 800,00</w:t>
            </w:r>
          </w:p>
        </w:tc>
        <w:tc>
          <w:tcPr>
            <w:tcW w:w="959" w:type="dxa"/>
            <w:vAlign w:val="center"/>
          </w:tcPr>
          <w:p w:rsidR="00BA37D9" w:rsidRPr="003C77CF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57 750,00</w:t>
            </w:r>
          </w:p>
        </w:tc>
        <w:tc>
          <w:tcPr>
            <w:tcW w:w="950" w:type="dxa"/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057EA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117 250,00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</w:tr>
      <w:tr w:rsidR="00BA37D9" w:rsidRPr="006D430C" w:rsidTr="00ED2F9D">
        <w:trPr>
          <w:trHeight w:val="214"/>
        </w:trPr>
        <w:tc>
          <w:tcPr>
            <w:tcW w:w="6227" w:type="dxa"/>
            <w:gridSpan w:val="2"/>
            <w:vAlign w:val="center"/>
          </w:tcPr>
          <w:p w:rsidR="00BA37D9" w:rsidRPr="006B009B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B009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993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9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0" w:type="dxa"/>
            <w:vAlign w:val="center"/>
          </w:tcPr>
          <w:p w:rsidR="00BA37D9" w:rsidRPr="00834C9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834C9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6D430C" w:rsidTr="00ED2F9D">
        <w:trPr>
          <w:trHeight w:val="613"/>
        </w:trPr>
        <w:tc>
          <w:tcPr>
            <w:tcW w:w="4962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1773AF">
              <w:rPr>
                <w:rFonts w:eastAsia="Times New Roman"/>
                <w:bCs w:val="0"/>
                <w:kern w:val="0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1773AF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«Развитие чувства патриотизма, любви к родному краю, гордости за историческое наследие и настоящее России»</w:t>
            </w:r>
          </w:p>
        </w:tc>
        <w:tc>
          <w:tcPr>
            <w:tcW w:w="1265" w:type="dxa"/>
            <w:vMerge w:val="restart"/>
            <w:vAlign w:val="center"/>
          </w:tcPr>
          <w:p w:rsidR="00BA37D9" w:rsidRPr="00C4214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  <w:r w:rsidRPr="00CF30FB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CF30FB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CF30FB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304 800,00</w:t>
            </w:r>
          </w:p>
        </w:tc>
        <w:tc>
          <w:tcPr>
            <w:tcW w:w="992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257 900,00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39 100,00</w:t>
            </w:r>
          </w:p>
        </w:tc>
        <w:tc>
          <w:tcPr>
            <w:tcW w:w="851" w:type="dxa"/>
            <w:vAlign w:val="center"/>
          </w:tcPr>
          <w:p w:rsidR="00BA37D9" w:rsidRPr="003C77CF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69 800,00</w:t>
            </w:r>
          </w:p>
        </w:tc>
        <w:tc>
          <w:tcPr>
            <w:tcW w:w="959" w:type="dxa"/>
            <w:vAlign w:val="center"/>
          </w:tcPr>
          <w:p w:rsidR="00BA37D9" w:rsidRPr="003C77CF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57 750,00</w:t>
            </w:r>
          </w:p>
        </w:tc>
        <w:tc>
          <w:tcPr>
            <w:tcW w:w="950" w:type="dxa"/>
            <w:vAlign w:val="center"/>
          </w:tcPr>
          <w:p w:rsidR="00BA37D9" w:rsidRPr="00834C94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7EA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117 250,00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</w:tr>
      <w:tr w:rsidR="00BA37D9" w:rsidRPr="006D430C" w:rsidTr="00ED2F9D">
        <w:trPr>
          <w:trHeight w:val="168"/>
        </w:trPr>
        <w:tc>
          <w:tcPr>
            <w:tcW w:w="4962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265" w:type="dxa"/>
            <w:vMerge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304 800,00</w:t>
            </w:r>
          </w:p>
        </w:tc>
        <w:tc>
          <w:tcPr>
            <w:tcW w:w="992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257 900,00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39 100,00</w:t>
            </w:r>
          </w:p>
        </w:tc>
        <w:tc>
          <w:tcPr>
            <w:tcW w:w="851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69 800,00</w:t>
            </w:r>
          </w:p>
        </w:tc>
        <w:tc>
          <w:tcPr>
            <w:tcW w:w="959" w:type="dxa"/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12224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57 750,00</w:t>
            </w:r>
          </w:p>
        </w:tc>
        <w:tc>
          <w:tcPr>
            <w:tcW w:w="950" w:type="dxa"/>
            <w:vAlign w:val="center"/>
          </w:tcPr>
          <w:p w:rsidR="00BA37D9" w:rsidRPr="00834C94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7EA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117 250,00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</w:tr>
      <w:tr w:rsidR="00BA37D9" w:rsidRPr="006D430C" w:rsidTr="00ED2F9D">
        <w:trPr>
          <w:trHeight w:val="74"/>
        </w:trPr>
        <w:tc>
          <w:tcPr>
            <w:tcW w:w="4962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265" w:type="dxa"/>
            <w:vMerge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304 800,00</w:t>
            </w:r>
          </w:p>
        </w:tc>
        <w:tc>
          <w:tcPr>
            <w:tcW w:w="992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257 900,00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39 100,00</w:t>
            </w:r>
          </w:p>
        </w:tc>
        <w:tc>
          <w:tcPr>
            <w:tcW w:w="851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69 800,00</w:t>
            </w:r>
          </w:p>
        </w:tc>
        <w:tc>
          <w:tcPr>
            <w:tcW w:w="959" w:type="dxa"/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12224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57 750,00</w:t>
            </w:r>
          </w:p>
        </w:tc>
        <w:tc>
          <w:tcPr>
            <w:tcW w:w="950" w:type="dxa"/>
            <w:vAlign w:val="center"/>
          </w:tcPr>
          <w:p w:rsidR="00BA37D9" w:rsidRPr="00834C94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7EA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117 250,00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137 900,00</w:t>
            </w:r>
          </w:p>
        </w:tc>
      </w:tr>
      <w:tr w:rsidR="00BA37D9" w:rsidRPr="006D430C" w:rsidTr="00ED2F9D">
        <w:trPr>
          <w:trHeight w:val="301"/>
        </w:trPr>
        <w:tc>
          <w:tcPr>
            <w:tcW w:w="4962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1265" w:type="dxa"/>
            <w:vMerge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9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0" w:type="dxa"/>
            <w:vAlign w:val="center"/>
          </w:tcPr>
          <w:p w:rsidR="00BA37D9" w:rsidRPr="00834C94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834C9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6D430C" w:rsidTr="00ED2F9D">
        <w:trPr>
          <w:trHeight w:val="345"/>
        </w:trPr>
        <w:tc>
          <w:tcPr>
            <w:tcW w:w="4962" w:type="dxa"/>
            <w:vAlign w:val="center"/>
          </w:tcPr>
          <w:p w:rsidR="00BA37D9" w:rsidRPr="001773AF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Активизация работы с допризывной молодежью, повышение интереса к военно-прикладным видам спорта</w:t>
            </w:r>
          </w:p>
        </w:tc>
        <w:tc>
          <w:tcPr>
            <w:tcW w:w="1265" w:type="dxa"/>
            <w:vMerge w:val="restart"/>
            <w:vAlign w:val="center"/>
          </w:tcPr>
          <w:p w:rsidR="00BA37D9" w:rsidRPr="00C4214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  <w:r w:rsidRPr="00CF30FB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CF30FB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CF30FB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92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59" w:type="dxa"/>
            <w:vAlign w:val="center"/>
          </w:tcPr>
          <w:p w:rsidR="00BA37D9" w:rsidRPr="003C77C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C77C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50" w:type="dxa"/>
            <w:vAlign w:val="center"/>
          </w:tcPr>
          <w:p w:rsidR="00BA37D9" w:rsidRPr="00834C94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834C9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18 800,00</w:t>
            </w:r>
          </w:p>
        </w:tc>
      </w:tr>
      <w:tr w:rsidR="00BA37D9" w:rsidRPr="006D430C" w:rsidTr="00ED2F9D">
        <w:trPr>
          <w:trHeight w:val="141"/>
        </w:trPr>
        <w:tc>
          <w:tcPr>
            <w:tcW w:w="4962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265" w:type="dxa"/>
            <w:vMerge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92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850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59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50" w:type="dxa"/>
            <w:vAlign w:val="center"/>
          </w:tcPr>
          <w:p w:rsidR="00BA37D9" w:rsidRPr="006925F9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5F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18 800,00</w:t>
            </w:r>
          </w:p>
        </w:tc>
      </w:tr>
      <w:tr w:rsidR="00BA37D9" w:rsidRPr="006D430C" w:rsidTr="00ED2F9D">
        <w:trPr>
          <w:trHeight w:val="408"/>
        </w:trPr>
        <w:tc>
          <w:tcPr>
            <w:tcW w:w="4962" w:type="dxa"/>
            <w:vAlign w:val="center"/>
          </w:tcPr>
          <w:p w:rsidR="00BA37D9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265" w:type="dxa"/>
            <w:vMerge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92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850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59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50" w:type="dxa"/>
            <w:vAlign w:val="center"/>
          </w:tcPr>
          <w:p w:rsidR="00BA37D9" w:rsidRPr="006925F9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5F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18 800,00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18 800,00</w:t>
            </w:r>
          </w:p>
        </w:tc>
      </w:tr>
      <w:tr w:rsidR="00BA37D9" w:rsidRPr="006D430C" w:rsidTr="00ED2F9D">
        <w:trPr>
          <w:trHeight w:val="204"/>
        </w:trPr>
        <w:tc>
          <w:tcPr>
            <w:tcW w:w="4962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1265" w:type="dxa"/>
            <w:vMerge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9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0" w:type="dxa"/>
            <w:vAlign w:val="center"/>
          </w:tcPr>
          <w:p w:rsidR="00BA37D9" w:rsidRPr="006925F9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925F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6D430C" w:rsidTr="00ED2F9D">
        <w:trPr>
          <w:trHeight w:val="132"/>
        </w:trPr>
        <w:tc>
          <w:tcPr>
            <w:tcW w:w="4962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Воспитание детей, подростков и молодежи на конкретных примерах исторической и культурной жизни на основе героических традиций России</w:t>
            </w:r>
          </w:p>
        </w:tc>
        <w:tc>
          <w:tcPr>
            <w:tcW w:w="1265" w:type="dxa"/>
            <w:vMerge w:val="restart"/>
            <w:vAlign w:val="center"/>
          </w:tcPr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Администрация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</w:t>
            </w:r>
          </w:p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- МКУК «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Южская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МЦБ»</w:t>
            </w:r>
          </w:p>
        </w:tc>
        <w:tc>
          <w:tcPr>
            <w:tcW w:w="993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92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850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851" w:type="dxa"/>
            <w:vAlign w:val="center"/>
          </w:tcPr>
          <w:p w:rsidR="00BA37D9" w:rsidRPr="00F155C6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59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50" w:type="dxa"/>
            <w:vAlign w:val="center"/>
          </w:tcPr>
          <w:p w:rsidR="00BA37D9" w:rsidRPr="006925F9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925F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4 300,00</w:t>
            </w:r>
          </w:p>
        </w:tc>
      </w:tr>
      <w:tr w:rsidR="00BA37D9" w:rsidRPr="006D430C" w:rsidTr="00ED2F9D">
        <w:trPr>
          <w:trHeight w:val="128"/>
        </w:trPr>
        <w:tc>
          <w:tcPr>
            <w:tcW w:w="4962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265" w:type="dxa"/>
            <w:vMerge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92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850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851" w:type="dxa"/>
            <w:vAlign w:val="center"/>
          </w:tcPr>
          <w:p w:rsidR="00BA37D9" w:rsidRPr="00F155C6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59" w:type="dxa"/>
            <w:vAlign w:val="center"/>
          </w:tcPr>
          <w:p w:rsidR="00BA37D9" w:rsidRPr="00F155C6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50" w:type="dxa"/>
            <w:vAlign w:val="center"/>
          </w:tcPr>
          <w:p w:rsidR="00BA37D9" w:rsidRPr="001E20E5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20E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00" w:type="dxa"/>
            <w:vAlign w:val="center"/>
          </w:tcPr>
          <w:p w:rsidR="00BA37D9" w:rsidRPr="001E20E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00" w:type="dxa"/>
            <w:vAlign w:val="center"/>
          </w:tcPr>
          <w:p w:rsidR="00BA37D9" w:rsidRPr="001E20E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69" w:type="dxa"/>
            <w:vAlign w:val="center"/>
          </w:tcPr>
          <w:p w:rsidR="00BA37D9" w:rsidRPr="001E20E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4 300,00</w:t>
            </w:r>
          </w:p>
        </w:tc>
      </w:tr>
      <w:tr w:rsidR="00BA37D9" w:rsidRPr="006D430C" w:rsidTr="00ED2F9D">
        <w:trPr>
          <w:trHeight w:val="231"/>
        </w:trPr>
        <w:tc>
          <w:tcPr>
            <w:tcW w:w="4962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265" w:type="dxa"/>
            <w:vMerge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92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851" w:type="dxa"/>
            <w:vAlign w:val="center"/>
          </w:tcPr>
          <w:p w:rsidR="00BA37D9" w:rsidRPr="00F155C6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59" w:type="dxa"/>
            <w:vAlign w:val="center"/>
          </w:tcPr>
          <w:p w:rsidR="00BA37D9" w:rsidRPr="00F155C6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50" w:type="dxa"/>
            <w:vAlign w:val="center"/>
          </w:tcPr>
          <w:p w:rsidR="00BA37D9" w:rsidRPr="001E20E5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20E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00" w:type="dxa"/>
            <w:vAlign w:val="center"/>
          </w:tcPr>
          <w:p w:rsidR="00BA37D9" w:rsidRPr="001E20E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00" w:type="dxa"/>
            <w:vAlign w:val="center"/>
          </w:tcPr>
          <w:p w:rsidR="00BA37D9" w:rsidRPr="001E20E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4 300,00</w:t>
            </w:r>
          </w:p>
        </w:tc>
        <w:tc>
          <w:tcPr>
            <w:tcW w:w="969" w:type="dxa"/>
            <w:vAlign w:val="center"/>
          </w:tcPr>
          <w:p w:rsidR="00BA37D9" w:rsidRPr="001E20E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4 300,00</w:t>
            </w:r>
          </w:p>
        </w:tc>
      </w:tr>
      <w:tr w:rsidR="00BA37D9" w:rsidRPr="006D430C" w:rsidTr="00ED2F9D">
        <w:trPr>
          <w:trHeight w:val="107"/>
        </w:trPr>
        <w:tc>
          <w:tcPr>
            <w:tcW w:w="4962" w:type="dxa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1265" w:type="dxa"/>
            <w:vMerge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9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0" w:type="dxa"/>
            <w:vAlign w:val="center"/>
          </w:tcPr>
          <w:p w:rsidR="00BA37D9" w:rsidRPr="001E20E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1E20E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1E20E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69" w:type="dxa"/>
            <w:vAlign w:val="center"/>
          </w:tcPr>
          <w:p w:rsidR="00BA37D9" w:rsidRPr="001E20E5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6D430C" w:rsidTr="00ED2F9D">
        <w:trPr>
          <w:trHeight w:val="1447"/>
        </w:trPr>
        <w:tc>
          <w:tcPr>
            <w:tcW w:w="4962" w:type="dxa"/>
            <w:vMerge w:val="restart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Развитие чувства патриотизма, любви к родному краю, гордости за историческое наследие и настоящее России</w:t>
            </w:r>
          </w:p>
        </w:tc>
        <w:tc>
          <w:tcPr>
            <w:tcW w:w="1265" w:type="dxa"/>
            <w:vAlign w:val="center"/>
          </w:tcPr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Администрация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</w:t>
            </w:r>
          </w:p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- МКУ</w:t>
            </w:r>
          </w:p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«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Южский</w:t>
            </w:r>
            <w:proofErr w:type="spellEnd"/>
          </w:p>
          <w:p w:rsidR="00BA37D9" w:rsidRPr="006D430C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Молодежный центр»</w:t>
            </w:r>
          </w:p>
        </w:tc>
        <w:tc>
          <w:tcPr>
            <w:tcW w:w="993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251 700,00</w:t>
            </w:r>
          </w:p>
        </w:tc>
        <w:tc>
          <w:tcPr>
            <w:tcW w:w="992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204 800,00</w:t>
            </w:r>
          </w:p>
        </w:tc>
        <w:tc>
          <w:tcPr>
            <w:tcW w:w="850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9" w:type="dxa"/>
            <w:vAlign w:val="center"/>
          </w:tcPr>
          <w:p w:rsidR="00BA37D9" w:rsidRPr="00F155C6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F155C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0" w:type="dxa"/>
            <w:vAlign w:val="center"/>
          </w:tcPr>
          <w:p w:rsidR="00BA37D9" w:rsidRPr="001E20E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1E20E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1E20E5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69" w:type="dxa"/>
            <w:vAlign w:val="center"/>
          </w:tcPr>
          <w:p w:rsidR="00BA37D9" w:rsidRPr="001E20E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1E20E5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6D430C" w:rsidTr="00ED2F9D">
        <w:trPr>
          <w:trHeight w:val="1373"/>
        </w:trPr>
        <w:tc>
          <w:tcPr>
            <w:tcW w:w="4962" w:type="dxa"/>
            <w:vMerge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vAlign w:val="center"/>
          </w:tcPr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Администрация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 </w:t>
            </w:r>
            <w:r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br/>
            </w: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-МКУ «Управление физической культуры, спорта и молодежной политики»</w:t>
            </w:r>
          </w:p>
        </w:tc>
        <w:tc>
          <w:tcPr>
            <w:tcW w:w="993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4 800,00</w:t>
            </w:r>
          </w:p>
        </w:tc>
        <w:tc>
          <w:tcPr>
            <w:tcW w:w="851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39 400,00</w:t>
            </w:r>
          </w:p>
        </w:tc>
        <w:tc>
          <w:tcPr>
            <w:tcW w:w="959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0" w:type="dxa"/>
            <w:vAlign w:val="center"/>
          </w:tcPr>
          <w:p w:rsidR="00BA37D9" w:rsidRPr="007D28DB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D28D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F930B1">
              <w:rPr>
                <w:b w:val="0"/>
                <w:color w:val="FF0000"/>
                <w:sz w:val="18"/>
                <w:szCs w:val="18"/>
              </w:rPr>
              <w:t>0,00</w:t>
            </w:r>
          </w:p>
        </w:tc>
      </w:tr>
      <w:tr w:rsidR="00BA37D9" w:rsidRPr="006D430C" w:rsidTr="00ED2F9D">
        <w:trPr>
          <w:trHeight w:val="1373"/>
        </w:trPr>
        <w:tc>
          <w:tcPr>
            <w:tcW w:w="4962" w:type="dxa"/>
            <w:vMerge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vAlign w:val="center"/>
          </w:tcPr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Администрация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 </w:t>
            </w:r>
            <w:r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br/>
            </w: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отдела по делам культуры, молодежи и спорта</w:t>
            </w:r>
          </w:p>
        </w:tc>
        <w:tc>
          <w:tcPr>
            <w:tcW w:w="993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9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24 650,00</w:t>
            </w:r>
          </w:p>
        </w:tc>
        <w:tc>
          <w:tcPr>
            <w:tcW w:w="950" w:type="dxa"/>
            <w:vAlign w:val="center"/>
          </w:tcPr>
          <w:p w:rsidR="00BA37D9" w:rsidRPr="007D28DB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32 700,00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104 800,00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104 800,00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104 800,00</w:t>
            </w:r>
          </w:p>
        </w:tc>
      </w:tr>
      <w:tr w:rsidR="00BA37D9" w:rsidRPr="006D430C" w:rsidTr="00ED2F9D">
        <w:trPr>
          <w:trHeight w:val="166"/>
        </w:trPr>
        <w:tc>
          <w:tcPr>
            <w:tcW w:w="6227" w:type="dxa"/>
            <w:gridSpan w:val="2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251 700,00</w:t>
            </w:r>
          </w:p>
        </w:tc>
        <w:tc>
          <w:tcPr>
            <w:tcW w:w="992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204 800,00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4 800,00</w:t>
            </w:r>
          </w:p>
        </w:tc>
        <w:tc>
          <w:tcPr>
            <w:tcW w:w="851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39 400,00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BA37D9" w:rsidRPr="00E526E3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24 650,00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8677B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32 700,00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104 800,00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104 800,00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104 800,00</w:t>
            </w:r>
          </w:p>
        </w:tc>
      </w:tr>
      <w:tr w:rsidR="00BA37D9" w:rsidRPr="006D430C" w:rsidTr="00ED2F9D">
        <w:trPr>
          <w:trHeight w:val="269"/>
        </w:trPr>
        <w:tc>
          <w:tcPr>
            <w:tcW w:w="6227" w:type="dxa"/>
            <w:gridSpan w:val="2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251700,00</w:t>
            </w:r>
          </w:p>
        </w:tc>
        <w:tc>
          <w:tcPr>
            <w:tcW w:w="992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204 800,00</w:t>
            </w:r>
          </w:p>
        </w:tc>
        <w:tc>
          <w:tcPr>
            <w:tcW w:w="850" w:type="dxa"/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4 800,00</w:t>
            </w:r>
          </w:p>
        </w:tc>
        <w:tc>
          <w:tcPr>
            <w:tcW w:w="851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39 400,00</w:t>
            </w:r>
          </w:p>
        </w:tc>
        <w:tc>
          <w:tcPr>
            <w:tcW w:w="959" w:type="dxa"/>
            <w:tcBorders>
              <w:top w:val="nil"/>
              <w:right w:val="single" w:sz="4" w:space="0" w:color="auto"/>
            </w:tcBorders>
            <w:vAlign w:val="center"/>
          </w:tcPr>
          <w:p w:rsidR="00BA37D9" w:rsidRPr="00E526E3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24 650,00</w:t>
            </w:r>
          </w:p>
        </w:tc>
        <w:tc>
          <w:tcPr>
            <w:tcW w:w="950" w:type="dxa"/>
            <w:tcBorders>
              <w:top w:val="nil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8677B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32 700,00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104 800,00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104 800,00</w:t>
            </w:r>
          </w:p>
        </w:tc>
        <w:tc>
          <w:tcPr>
            <w:tcW w:w="969" w:type="dxa"/>
            <w:tcBorders>
              <w:top w:val="nil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104 800,00</w:t>
            </w:r>
          </w:p>
        </w:tc>
      </w:tr>
      <w:tr w:rsidR="00BA37D9" w:rsidRPr="006D430C" w:rsidTr="00ED2F9D">
        <w:trPr>
          <w:trHeight w:val="258"/>
        </w:trPr>
        <w:tc>
          <w:tcPr>
            <w:tcW w:w="6227" w:type="dxa"/>
            <w:gridSpan w:val="2"/>
            <w:tcBorders>
              <w:top w:val="single" w:sz="4" w:space="0" w:color="auto"/>
            </w:tcBorders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7D9" w:rsidRPr="002A505A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A505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6D430C" w:rsidTr="00ED2F9D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962" w:type="dxa"/>
            <w:vMerge w:val="restart"/>
            <w:vAlign w:val="center"/>
          </w:tcPr>
          <w:p w:rsidR="00BA37D9" w:rsidRPr="006D430C" w:rsidRDefault="00BA37D9" w:rsidP="006374B7">
            <w:pPr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 xml:space="preserve">Организация и проведение мероприятий по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военно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 xml:space="preserve"> – патриотическому движению «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Юнармия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65" w:type="dxa"/>
            <w:vAlign w:val="center"/>
          </w:tcPr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Администрация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</w:t>
            </w:r>
          </w:p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- МКУ</w:t>
            </w:r>
            <w:r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</w:t>
            </w: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«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Южский</w:t>
            </w:r>
            <w:proofErr w:type="spellEnd"/>
          </w:p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Молодежный центр»</w:t>
            </w:r>
          </w:p>
        </w:tc>
        <w:tc>
          <w:tcPr>
            <w:tcW w:w="993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992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850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526E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526E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2A505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2A505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6D430C" w:rsidTr="00ED2F9D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962" w:type="dxa"/>
            <w:vMerge/>
            <w:vAlign w:val="center"/>
          </w:tcPr>
          <w:p w:rsidR="00BA37D9" w:rsidRPr="006D430C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vAlign w:val="center"/>
          </w:tcPr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Администрация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</w:t>
            </w:r>
            <w:r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br/>
            </w:r>
            <w:r w:rsidRPr="001773AF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-МКУ «Управление физической культуры, спорта и молодежной политики»</w:t>
            </w:r>
          </w:p>
        </w:tc>
        <w:tc>
          <w:tcPr>
            <w:tcW w:w="993" w:type="dxa"/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851" w:type="dxa"/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7 300,00</w:t>
            </w:r>
          </w:p>
        </w:tc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7D9" w:rsidRPr="002A505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61 450,00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7D9" w:rsidRPr="00F930B1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10 000,00</w:t>
            </w:r>
          </w:p>
        </w:tc>
      </w:tr>
      <w:tr w:rsidR="00BA37D9" w:rsidRPr="006D430C" w:rsidTr="00ED2F9D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6227" w:type="dxa"/>
            <w:gridSpan w:val="2"/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992" w:type="dxa"/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850" w:type="dxa"/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851" w:type="dxa"/>
            <w:vAlign w:val="center"/>
          </w:tcPr>
          <w:p w:rsidR="00BA37D9" w:rsidRPr="0071433A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7 300,00</w:t>
            </w:r>
          </w:p>
        </w:tc>
        <w:tc>
          <w:tcPr>
            <w:tcW w:w="959" w:type="dxa"/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950" w:type="dxa"/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A527C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61 450,00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900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969" w:type="dxa"/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10 000,00</w:t>
            </w:r>
          </w:p>
        </w:tc>
      </w:tr>
      <w:tr w:rsidR="00BA37D9" w:rsidRPr="006D430C" w:rsidTr="00ED2F9D">
        <w:tblPrEx>
          <w:tblLook w:val="0000" w:firstRow="0" w:lastRow="0" w:firstColumn="0" w:lastColumn="0" w:noHBand="0" w:noVBand="0"/>
        </w:tblPrEx>
        <w:trPr>
          <w:trHeight w:val="63"/>
        </w:trPr>
        <w:tc>
          <w:tcPr>
            <w:tcW w:w="6227" w:type="dxa"/>
            <w:gridSpan w:val="2"/>
            <w:tcBorders>
              <w:bottom w:val="single" w:sz="4" w:space="0" w:color="auto"/>
            </w:tcBorders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430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37D9" w:rsidRPr="0071433A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7 300,00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A527C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61 450,00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  <w:vAlign w:val="center"/>
          </w:tcPr>
          <w:p w:rsidR="00BA37D9" w:rsidRPr="00F930B1" w:rsidRDefault="00BA37D9" w:rsidP="006374B7">
            <w:pPr>
              <w:spacing w:after="0" w:line="240" w:lineRule="auto"/>
              <w:jc w:val="center"/>
              <w:rPr>
                <w:color w:val="FF0000"/>
              </w:rPr>
            </w:pPr>
            <w:r w:rsidRPr="00F930B1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10 000,00</w:t>
            </w:r>
          </w:p>
        </w:tc>
      </w:tr>
      <w:tr w:rsidR="00BA37D9" w:rsidRPr="006D430C" w:rsidTr="00ED2F9D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6227" w:type="dxa"/>
            <w:gridSpan w:val="2"/>
            <w:tcBorders>
              <w:top w:val="single" w:sz="4" w:space="0" w:color="auto"/>
            </w:tcBorders>
            <w:vAlign w:val="center"/>
          </w:tcPr>
          <w:p w:rsidR="00BA37D9" w:rsidRPr="006D430C" w:rsidRDefault="00BA37D9" w:rsidP="006374B7">
            <w:pPr>
              <w:suppressAutoHyphens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A37D9" w:rsidRPr="0071433A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7D9" w:rsidRPr="0071433A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433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7D9" w:rsidRPr="000400E8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400E8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7D9" w:rsidRPr="00422330" w:rsidRDefault="00BA37D9" w:rsidP="006374B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22330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7D9" w:rsidRPr="00422330" w:rsidRDefault="00BA37D9" w:rsidP="006374B7">
            <w:pPr>
              <w:spacing w:after="0" w:line="240" w:lineRule="auto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422330">
              <w:rPr>
                <w:b w:val="0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7D9" w:rsidRPr="00422330" w:rsidRDefault="00BA37D9" w:rsidP="006374B7">
            <w:pPr>
              <w:spacing w:after="0" w:line="240" w:lineRule="auto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422330">
              <w:rPr>
                <w:b w:val="0"/>
                <w:color w:val="FF0000"/>
                <w:sz w:val="18"/>
                <w:szCs w:val="18"/>
              </w:rPr>
              <w:t>0,00</w:t>
            </w:r>
          </w:p>
        </w:tc>
      </w:tr>
    </w:tbl>
    <w:p w:rsidR="00BA37D9" w:rsidRDefault="00BA37D9" w:rsidP="00BA37D9">
      <w:pPr>
        <w:tabs>
          <w:tab w:val="left" w:pos="8460"/>
        </w:tabs>
        <w:suppressAutoHyphens/>
        <w:spacing w:after="0" w:line="240" w:lineRule="auto"/>
        <w:contextualSpacing/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sectPr w:rsidR="00BA37D9" w:rsidSect="006374B7">
          <w:pgSz w:w="16838" w:h="11906" w:orient="landscape"/>
          <w:pgMar w:top="851" w:right="851" w:bottom="851" w:left="1418" w:header="426" w:footer="709" w:gutter="0"/>
          <w:cols w:space="708"/>
          <w:docGrid w:linePitch="360"/>
        </w:sectPr>
      </w:pPr>
    </w:p>
    <w:p w:rsidR="00BA37D9" w:rsidRPr="001773AF" w:rsidRDefault="00BA37D9" w:rsidP="00BA37D9">
      <w:pPr>
        <w:tabs>
          <w:tab w:val="left" w:pos="8460"/>
        </w:tabs>
        <w:suppressAutoHyphens/>
        <w:spacing w:after="0" w:line="240" w:lineRule="auto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lastRenderedPageBreak/>
        <w:t>Приложение № 3</w:t>
      </w:r>
    </w:p>
    <w:p w:rsidR="00BA37D9" w:rsidRPr="001773AF" w:rsidRDefault="00BA37D9" w:rsidP="00BA37D9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к муниципальной программе</w:t>
      </w:r>
    </w:p>
    <w:p w:rsidR="00BA37D9" w:rsidRPr="001773AF" w:rsidRDefault="00BA37D9" w:rsidP="00BA37D9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«Развитие физической культуры, спорта</w:t>
      </w:r>
    </w:p>
    <w:p w:rsidR="00BA37D9" w:rsidRPr="001773AF" w:rsidRDefault="00BA37D9" w:rsidP="00BA37D9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и повышение эффективности реализации</w:t>
      </w:r>
    </w:p>
    <w:p w:rsidR="00BA37D9" w:rsidRPr="001773AF" w:rsidRDefault="00BA37D9" w:rsidP="00BA37D9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 xml:space="preserve">молодежной политики </w:t>
      </w:r>
      <w:proofErr w:type="spellStart"/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Южского</w:t>
      </w:r>
      <w:proofErr w:type="spellEnd"/>
    </w:p>
    <w:p w:rsidR="00BA37D9" w:rsidRPr="001773AF" w:rsidRDefault="00BA37D9" w:rsidP="00BA37D9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муниципального района»</w:t>
      </w:r>
    </w:p>
    <w:p w:rsidR="00BA37D9" w:rsidRDefault="00BA37D9" w:rsidP="00BA37D9">
      <w:pPr>
        <w:suppressAutoHyphens/>
        <w:spacing w:after="0" w:line="240" w:lineRule="auto"/>
        <w:contextualSpacing/>
        <w:jc w:val="both"/>
        <w:rPr>
          <w:rFonts w:eastAsia="Times New Roman"/>
          <w:bCs w:val="0"/>
          <w:kern w:val="0"/>
          <w:sz w:val="22"/>
          <w:szCs w:val="22"/>
          <w:lang w:eastAsia="ar-SA"/>
        </w:rPr>
      </w:pPr>
    </w:p>
    <w:p w:rsidR="00BA37D9" w:rsidRDefault="00BA37D9" w:rsidP="00BA37D9">
      <w:pPr>
        <w:suppressAutoHyphens/>
        <w:spacing w:after="0" w:line="240" w:lineRule="auto"/>
        <w:contextualSpacing/>
        <w:jc w:val="both"/>
        <w:rPr>
          <w:rFonts w:eastAsia="Times New Roman"/>
          <w:bCs w:val="0"/>
          <w:kern w:val="0"/>
          <w:sz w:val="22"/>
          <w:szCs w:val="22"/>
          <w:lang w:eastAsia="ar-SA"/>
        </w:rPr>
      </w:pPr>
    </w:p>
    <w:p w:rsidR="00BA37D9" w:rsidRDefault="00BA37D9" w:rsidP="00BA37D9">
      <w:pPr>
        <w:suppressAutoHyphens/>
        <w:spacing w:after="240" w:line="240" w:lineRule="auto"/>
        <w:jc w:val="center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1.</w:t>
      </w:r>
      <w:r>
        <w:rPr>
          <w:rFonts w:eastAsia="Times New Roman"/>
          <w:bCs w:val="0"/>
          <w:kern w:val="0"/>
          <w:lang w:eastAsia="ar-SA"/>
        </w:rPr>
        <w:t> </w:t>
      </w:r>
      <w:r w:rsidRPr="006D430C">
        <w:rPr>
          <w:rFonts w:eastAsia="Times New Roman"/>
          <w:bCs w:val="0"/>
          <w:kern w:val="0"/>
          <w:lang w:eastAsia="ar-SA"/>
        </w:rPr>
        <w:t>П</w:t>
      </w:r>
      <w:r>
        <w:rPr>
          <w:rFonts w:eastAsia="Times New Roman"/>
          <w:bCs w:val="0"/>
          <w:kern w:val="0"/>
          <w:lang w:eastAsia="ar-SA"/>
        </w:rPr>
        <w:t xml:space="preserve"> А С П О Р Т</w:t>
      </w:r>
      <w:r>
        <w:rPr>
          <w:rFonts w:eastAsia="Times New Roman"/>
          <w:bCs w:val="0"/>
          <w:kern w:val="0"/>
          <w:lang w:eastAsia="ar-SA"/>
        </w:rPr>
        <w:br/>
      </w:r>
      <w:r w:rsidRPr="006D430C">
        <w:rPr>
          <w:rFonts w:eastAsia="Times New Roman"/>
          <w:bCs w:val="0"/>
          <w:kern w:val="0"/>
          <w:lang w:eastAsia="ar-SA"/>
        </w:rPr>
        <w:t>подпрограммы муниципальной программы</w:t>
      </w:r>
      <w:r>
        <w:rPr>
          <w:rFonts w:eastAsia="Times New Roman"/>
          <w:bCs w:val="0"/>
          <w:kern w:val="0"/>
          <w:lang w:eastAsia="ar-SA"/>
        </w:rPr>
        <w:br/>
      </w:r>
      <w:proofErr w:type="spellStart"/>
      <w:r w:rsidRPr="006D430C">
        <w:rPr>
          <w:rFonts w:eastAsia="Times New Roman"/>
          <w:bCs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Cs w:val="0"/>
          <w:kern w:val="0"/>
          <w:lang w:eastAsia="ar-SA"/>
        </w:rPr>
        <w:t xml:space="preserve"> муниципального района</w:t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50"/>
      </w:tblGrid>
      <w:tr w:rsidR="00BA37D9" w:rsidRPr="001773AF" w:rsidTr="006374B7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1773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lang w:eastAsia="ar-SA"/>
              </w:rPr>
            </w:pPr>
            <w:r w:rsidRPr="001773AF">
              <w:rPr>
                <w:rFonts w:eastAsia="Times New Roman"/>
                <w:kern w:val="0"/>
                <w:lang w:eastAsia="ar-SA"/>
              </w:rPr>
              <w:t xml:space="preserve">Развитие физической культуры и спорта в </w:t>
            </w:r>
            <w:proofErr w:type="spellStart"/>
            <w:r w:rsidRPr="001773AF">
              <w:rPr>
                <w:rFonts w:eastAsia="Times New Roman"/>
                <w:kern w:val="0"/>
                <w:lang w:eastAsia="ar-SA"/>
              </w:rPr>
              <w:t>Южском</w:t>
            </w:r>
            <w:proofErr w:type="spellEnd"/>
            <w:r w:rsidRPr="001773AF">
              <w:rPr>
                <w:rFonts w:eastAsia="Times New Roman"/>
                <w:kern w:val="0"/>
                <w:lang w:eastAsia="ar-SA"/>
              </w:rPr>
              <w:t xml:space="preserve"> муниципальном районе</w:t>
            </w:r>
          </w:p>
        </w:tc>
      </w:tr>
      <w:tr w:rsidR="00BA37D9" w:rsidRPr="001773AF" w:rsidTr="006374B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Срок реализации подпрограммы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2018-2026 годы</w:t>
            </w:r>
          </w:p>
        </w:tc>
      </w:tr>
      <w:tr w:rsidR="00BA37D9" w:rsidRPr="001773AF" w:rsidTr="006374B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1773AF" w:rsidRDefault="00BA37D9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в лице отдела по делам культуры, молодёжи и спорта</w:t>
            </w:r>
          </w:p>
        </w:tc>
      </w:tr>
      <w:tr w:rsidR="00BA37D9" w:rsidRPr="001773AF" w:rsidTr="006374B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Исполнители основных мероприятий (мероприятий) подпрограммы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1773AF" w:rsidRDefault="00BA37D9" w:rsidP="004E7FAB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в лице:</w:t>
            </w:r>
          </w:p>
          <w:p w:rsidR="00BA37D9" w:rsidRPr="001773AF" w:rsidRDefault="00BA37D9" w:rsidP="004E7FAB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отдела по делам культуры, молодёжи и спорта;</w:t>
            </w:r>
          </w:p>
          <w:p w:rsidR="00BA37D9" w:rsidRPr="001773AF" w:rsidRDefault="00BA37D9" w:rsidP="004E7FAB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МКУ «Управление физической культуры, спорта и молодежной политики».</w:t>
            </w:r>
          </w:p>
          <w:p w:rsidR="00BA37D9" w:rsidRPr="001773AF" w:rsidRDefault="00BA37D9" w:rsidP="004E7FAB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Отдел образования администрации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района.</w:t>
            </w:r>
          </w:p>
        </w:tc>
      </w:tr>
      <w:tr w:rsidR="00BA37D9" w:rsidRPr="001773AF" w:rsidTr="006374B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Цель (цели) подпрограммы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1773AF" w:rsidRDefault="00BA37D9" w:rsidP="004E7FAB">
            <w:pPr>
              <w:suppressAutoHyphens/>
              <w:autoSpaceDE w:val="0"/>
              <w:spacing w:after="0" w:line="24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1.</w:t>
            </w:r>
            <w:r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Развитие физической культуры и спорта в </w:t>
            </w:r>
            <w:proofErr w:type="spellStart"/>
            <w:r w:rsidRPr="001773AF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Южском</w:t>
            </w:r>
            <w:proofErr w:type="spellEnd"/>
            <w:r w:rsidRPr="001773AF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муниципальном районе.</w:t>
            </w:r>
          </w:p>
          <w:p w:rsidR="00BA37D9" w:rsidRPr="001773AF" w:rsidRDefault="00BA37D9" w:rsidP="004E7FAB">
            <w:pPr>
              <w:suppressAutoHyphens/>
              <w:autoSpaceDE w:val="0"/>
              <w:spacing w:after="0" w:line="24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2.</w:t>
            </w:r>
            <w:r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Обеспечение доступности всех групп населения </w:t>
            </w:r>
            <w:proofErr w:type="spellStart"/>
            <w:r w:rsidRPr="001773AF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1773AF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для регулярных занятий физической культурой и спортом.</w:t>
            </w:r>
          </w:p>
        </w:tc>
      </w:tr>
      <w:tr w:rsidR="00BA37D9" w:rsidRPr="001773AF" w:rsidTr="006374B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1773AF" w:rsidRDefault="00BA37D9" w:rsidP="004E7FA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оптимальное развитие физических качеств, присущих человеку;</w:t>
            </w:r>
          </w:p>
          <w:p w:rsidR="00BA37D9" w:rsidRPr="001773AF" w:rsidRDefault="00BA37D9" w:rsidP="004E7FA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пропаганда здорового образа жизни;</w:t>
            </w:r>
          </w:p>
          <w:p w:rsidR="00BA37D9" w:rsidRPr="001773AF" w:rsidRDefault="00BA37D9" w:rsidP="004E7FA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укрепление и сохранение здоровья;</w:t>
            </w:r>
          </w:p>
          <w:p w:rsidR="00BA37D9" w:rsidRPr="001773AF" w:rsidRDefault="00BA37D9" w:rsidP="004E7FA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развитие массового спорта и общественного, физкультурно-оздоровительного движения;</w:t>
            </w:r>
          </w:p>
          <w:p w:rsidR="00BA37D9" w:rsidRPr="001773AF" w:rsidRDefault="00BA37D9" w:rsidP="004E7FA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развитие детско-юношеского спорта;</w:t>
            </w:r>
          </w:p>
          <w:p w:rsidR="00BA37D9" w:rsidRPr="001773AF" w:rsidRDefault="00BA37D9" w:rsidP="004E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увеличение обеспеченности населения плоскостными сооружениями;</w:t>
            </w:r>
          </w:p>
          <w:p w:rsidR="00BA37D9" w:rsidRPr="001773AF" w:rsidRDefault="00BA37D9" w:rsidP="004E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повышение интереса различных категорий жителей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муниципального района к занятиям физической культурой и спортом;</w:t>
            </w:r>
          </w:p>
          <w:p w:rsidR="00BA37D9" w:rsidRPr="001773AF" w:rsidRDefault="00BA37D9" w:rsidP="004E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реконструкция имеющихся спортивных плоскостных сооружений на территории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BA37D9" w:rsidRPr="001773AF" w:rsidRDefault="00BA37D9" w:rsidP="004E7FA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развитие инфраструктуры плоскостных сооружений для занятий массовым спортом, как в образовательных учреждениях, так и по месту жительства. </w:t>
            </w:r>
          </w:p>
        </w:tc>
      </w:tr>
      <w:tr w:rsidR="00BA37D9" w:rsidRPr="001773AF" w:rsidTr="006374B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бъемы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ресурсного обеспечения подпрограммы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Общий объем бюджетных ассигнований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 год –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455 000,00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2019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387 000,00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2020 год – 2 337 170,71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lastRenderedPageBreak/>
              <w:t>2021 год – 4 335 152,34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2022 год – 3 924 055,05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2023 год – 3 650 064,47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– </w:t>
            </w:r>
            <w:r w:rsidR="00B903F4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3</w:t>
            </w:r>
            <w:r w:rsidR="008A37A3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 629 161,21</w:t>
            </w: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2025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2 549 500,29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2 529 500,29 руб.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Бюджет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 год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–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455 000,00 руб.;</w:t>
            </w:r>
          </w:p>
          <w:p w:rsidR="00BA37D9" w:rsidRPr="001773AF" w:rsidRDefault="00BA37D9" w:rsidP="006374B7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2019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387 000,00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2020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2 337 170,71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2021 год – 4 335 152,34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2022 год – 3 924 055,05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2023 год – 3 650 064,47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– </w:t>
            </w:r>
            <w:r w:rsidR="008B1674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3</w:t>
            </w:r>
            <w:r w:rsidR="008A37A3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 629 161,21</w:t>
            </w:r>
            <w:r w:rsidR="008B1674"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</w:t>
            </w: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2025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2 549 500,29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–</w:t>
            </w: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 2 529 500,29 руб.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Бюджет Ивановской области: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2018 год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–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0,00 руб.;</w:t>
            </w:r>
          </w:p>
          <w:p w:rsidR="00BA37D9" w:rsidRPr="001773AF" w:rsidRDefault="00BA37D9" w:rsidP="006374B7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2019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0,00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2020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– 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0,00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2021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– 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0,00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2022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– 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0,00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2023 год 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–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0,00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2024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– </w:t>
            </w: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0,00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2025 год – 0,00 руб.;</w:t>
            </w:r>
          </w:p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2026 год </w:t>
            </w:r>
            <w:r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 xml:space="preserve">– </w:t>
            </w:r>
            <w:r w:rsidRPr="001773AF">
              <w:rPr>
                <w:rFonts w:eastAsia="Times New Roman"/>
                <w:b w:val="0"/>
                <w:bCs w:val="0"/>
                <w:color w:val="FF0000"/>
                <w:kern w:val="0"/>
                <w:sz w:val="24"/>
                <w:szCs w:val="24"/>
                <w:lang w:eastAsia="ar-SA"/>
              </w:rPr>
              <w:t>0,00 руб.</w:t>
            </w:r>
          </w:p>
        </w:tc>
      </w:tr>
      <w:tr w:rsidR="00BA37D9" w:rsidRPr="001773AF" w:rsidTr="006374B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1773AF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1773AF" w:rsidRDefault="00BA37D9" w:rsidP="004E7FAB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1.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Реализация подпрограммы позволит увеличить удельный вес населения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,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систематически занимающегося физической культурой и спортом в районе. </w:t>
            </w:r>
          </w:p>
          <w:p w:rsidR="00BA37D9" w:rsidRPr="001773AF" w:rsidRDefault="00BA37D9" w:rsidP="004E7FAB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Повышение уровня физической подготовленности граждан. </w:t>
            </w:r>
          </w:p>
          <w:p w:rsidR="00BA37D9" w:rsidRPr="001773AF" w:rsidRDefault="00BA37D9" w:rsidP="004E7FAB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3.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Повышение общего уровня знаний населения о средствах, методах и формах организации самостоятельных занятий.</w:t>
            </w:r>
          </w:p>
          <w:p w:rsidR="00BA37D9" w:rsidRPr="001773AF" w:rsidRDefault="00BA37D9" w:rsidP="004E7FAB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4.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 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Реализация подпрограммы позволит решить проблему обеспеченности плоскостными спортивными сооружениями, доступности объектов спортивной инфраструктуры для всех групп населения, проживающих на территории района.</w:t>
            </w:r>
          </w:p>
        </w:tc>
      </w:tr>
    </w:tbl>
    <w:p w:rsidR="00BA37D9" w:rsidRPr="006D430C" w:rsidRDefault="00BA37D9" w:rsidP="00BA37D9">
      <w:pPr>
        <w:suppressAutoHyphens/>
        <w:spacing w:before="240" w:after="120" w:line="240" w:lineRule="auto"/>
        <w:jc w:val="center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2.</w:t>
      </w:r>
      <w:r>
        <w:rPr>
          <w:rFonts w:eastAsia="Times New Roman"/>
          <w:bCs w:val="0"/>
          <w:kern w:val="0"/>
          <w:lang w:eastAsia="ar-SA"/>
        </w:rPr>
        <w:t> </w:t>
      </w:r>
      <w:r w:rsidRPr="006D430C">
        <w:rPr>
          <w:rFonts w:eastAsia="Times New Roman"/>
          <w:bCs w:val="0"/>
          <w:kern w:val="0"/>
          <w:lang w:eastAsia="ar-SA"/>
        </w:rPr>
        <w:t>Характеристика основных мероприятий подпрограммы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Реализация основного мероприятия «Проведение физкультурных мероприятий и массовых спортивных мероприятий»</w:t>
      </w:r>
      <w:r>
        <w:rPr>
          <w:rFonts w:eastAsia="Times New Roman"/>
          <w:b w:val="0"/>
          <w:bCs w:val="0"/>
          <w:kern w:val="0"/>
          <w:lang w:eastAsia="ar-SA"/>
        </w:rPr>
        <w:t xml:space="preserve"> </w:t>
      </w:r>
      <w:r w:rsidRPr="006D430C">
        <w:rPr>
          <w:rFonts w:eastAsia="Times New Roman"/>
          <w:b w:val="0"/>
          <w:bCs w:val="0"/>
          <w:kern w:val="0"/>
          <w:lang w:eastAsia="ar-SA"/>
        </w:rPr>
        <w:t>подпрограммы предполагает выполнение следующих мероприятий:</w:t>
      </w:r>
    </w:p>
    <w:p w:rsidR="00BA37D9" w:rsidRPr="006D430C" w:rsidRDefault="00BA37D9" w:rsidP="00BA37D9">
      <w:pPr>
        <w:suppressAutoHyphens/>
        <w:snapToGrid w:val="0"/>
        <w:spacing w:after="0" w:line="240" w:lineRule="auto"/>
        <w:ind w:firstLine="708"/>
        <w:jc w:val="both"/>
        <w:rPr>
          <w:rFonts w:eastAsia="Times New Roman"/>
          <w:bCs w:val="0"/>
          <w:kern w:val="0"/>
          <w:lang w:eastAsia="ar-SA"/>
        </w:rPr>
      </w:pPr>
      <w:r>
        <w:rPr>
          <w:rFonts w:eastAsia="Times New Roman"/>
          <w:bCs w:val="0"/>
          <w:kern w:val="0"/>
          <w:lang w:eastAsia="ar-SA"/>
        </w:rPr>
        <w:t>- </w:t>
      </w:r>
      <w:r w:rsidRPr="006D430C">
        <w:rPr>
          <w:rFonts w:eastAsia="Times New Roman"/>
          <w:bCs w:val="0"/>
          <w:kern w:val="0"/>
          <w:lang w:eastAsia="ar-SA"/>
        </w:rPr>
        <w:t>Проведение спортивно-оздоровительных и спортивно-массовых мероприятий среди населения района.</w:t>
      </w:r>
    </w:p>
    <w:p w:rsidR="00BA37D9" w:rsidRPr="006D430C" w:rsidRDefault="00BA37D9" w:rsidP="00BA37D9">
      <w:pPr>
        <w:suppressAutoHyphens/>
        <w:snapToGrid w:val="0"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 xml:space="preserve">Выполнение подпрограммы предполагает проведение спортивно-оздоровительных и спортивно-массовых мероприятий среди лиц без ограничения возраста проживающих в 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Южском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 xml:space="preserve"> муниципальном районе, участие сборных команд района в соревнованиях спартакиады муниципальных образований Ивановской области, </w:t>
      </w:r>
      <w:proofErr w:type="spellStart"/>
      <w:r w:rsidRPr="006D430C">
        <w:rPr>
          <w:rFonts w:eastAsia="Times New Roman"/>
          <w:b w:val="0"/>
          <w:bCs w:val="0"/>
          <w:kern w:val="0"/>
          <w:lang w:eastAsia="ar-SA"/>
        </w:rPr>
        <w:t>параспартакиаде</w:t>
      </w:r>
      <w:proofErr w:type="spellEnd"/>
      <w:r w:rsidRPr="006D430C">
        <w:rPr>
          <w:rFonts w:eastAsia="Times New Roman"/>
          <w:b w:val="0"/>
          <w:bCs w:val="0"/>
          <w:kern w:val="0"/>
          <w:lang w:eastAsia="ar-SA"/>
        </w:rPr>
        <w:t>, турнирах, матчевых встречах, соревнованиях различных уровней.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lastRenderedPageBreak/>
        <w:t>Исполнителем мероприятий подпрограммы выступает: Администраци</w:t>
      </w:r>
      <w:r>
        <w:rPr>
          <w:rFonts w:eastAsia="Times New Roman"/>
          <w:b w:val="0"/>
          <w:kern w:val="0"/>
          <w:lang w:eastAsia="ar-SA"/>
        </w:rPr>
        <w:t xml:space="preserve">я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 в лице </w:t>
      </w:r>
      <w:r w:rsidR="005A75F2" w:rsidRPr="006D430C">
        <w:rPr>
          <w:rFonts w:eastAsia="Times New Roman"/>
          <w:b w:val="0"/>
          <w:kern w:val="0"/>
          <w:lang w:eastAsia="ar-SA"/>
        </w:rPr>
        <w:t>МКУ «Управление физической культуры,</w:t>
      </w:r>
      <w:r w:rsidR="005A75F2">
        <w:rPr>
          <w:rFonts w:eastAsia="Times New Roman"/>
          <w:b w:val="0"/>
          <w:kern w:val="0"/>
          <w:lang w:eastAsia="ar-SA"/>
        </w:rPr>
        <w:t xml:space="preserve"> спорта и молодежной политики», </w:t>
      </w:r>
      <w:r>
        <w:rPr>
          <w:rFonts w:eastAsia="Times New Roman"/>
          <w:b w:val="0"/>
          <w:kern w:val="0"/>
          <w:lang w:eastAsia="ar-SA"/>
        </w:rPr>
        <w:t xml:space="preserve">отдел по делам культуры, молодежи и спорта Администрации </w:t>
      </w:r>
      <w:proofErr w:type="spellStart"/>
      <w:r>
        <w:rPr>
          <w:rFonts w:eastAsia="Times New Roman"/>
          <w:b w:val="0"/>
          <w:kern w:val="0"/>
          <w:lang w:eastAsia="ar-SA"/>
        </w:rPr>
        <w:t>Южского</w:t>
      </w:r>
      <w:proofErr w:type="spellEnd"/>
      <w:r>
        <w:rPr>
          <w:rFonts w:eastAsia="Times New Roman"/>
          <w:b w:val="0"/>
          <w:kern w:val="0"/>
          <w:lang w:eastAsia="ar-SA"/>
        </w:rPr>
        <w:t xml:space="preserve"> муниципального района.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6D430C" w:rsidRDefault="00BA37D9" w:rsidP="00BA37D9">
      <w:pPr>
        <w:suppressAutoHyphens/>
        <w:snapToGrid w:val="0"/>
        <w:spacing w:after="0" w:line="240" w:lineRule="auto"/>
        <w:ind w:firstLine="708"/>
        <w:jc w:val="both"/>
        <w:rPr>
          <w:rFonts w:eastAsia="Times New Roman"/>
          <w:bCs w:val="0"/>
          <w:kern w:val="0"/>
          <w:lang w:eastAsia="ar-SA"/>
        </w:rPr>
      </w:pPr>
      <w:r>
        <w:rPr>
          <w:rFonts w:eastAsia="Times New Roman"/>
          <w:bCs w:val="0"/>
          <w:kern w:val="0"/>
          <w:lang w:eastAsia="ar-SA"/>
        </w:rPr>
        <w:t>- </w:t>
      </w:r>
      <w:r w:rsidRPr="006D430C">
        <w:rPr>
          <w:rFonts w:eastAsia="Times New Roman"/>
          <w:bCs w:val="0"/>
          <w:kern w:val="0"/>
          <w:lang w:eastAsia="ar-SA"/>
        </w:rPr>
        <w:t>Проведение спортивно-оздоровительных и спортивно-массовых мероприятий среди детей и подростков.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 xml:space="preserve">Исполнителем мероприятий подпрограммы выступает: Отдел образования администрации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района.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Cs w:val="0"/>
          <w:kern w:val="0"/>
          <w:lang w:eastAsia="ar-SA"/>
        </w:rPr>
      </w:pPr>
      <w:r>
        <w:rPr>
          <w:rFonts w:eastAsia="Times New Roman"/>
          <w:bCs w:val="0"/>
          <w:kern w:val="0"/>
          <w:lang w:eastAsia="ar-SA"/>
        </w:rPr>
        <w:t>- </w:t>
      </w:r>
      <w:r w:rsidRPr="006D430C">
        <w:rPr>
          <w:rFonts w:eastAsia="Times New Roman"/>
          <w:bCs w:val="0"/>
          <w:kern w:val="0"/>
          <w:lang w:eastAsia="ar-SA"/>
        </w:rPr>
        <w:t xml:space="preserve">Организация и проведение мероприятий в области спорта и молодежной политики 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 xml:space="preserve">Исполнителем мероприятий подпрограммы выступает: Администрация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 в лице МКУ «Управление физической культуры, спорта и молодежной политики».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-</w:t>
      </w:r>
      <w:r>
        <w:rPr>
          <w:rFonts w:eastAsia="Times New Roman"/>
          <w:b w:val="0"/>
          <w:kern w:val="0"/>
          <w:lang w:eastAsia="ar-SA"/>
        </w:rPr>
        <w:t> </w:t>
      </w:r>
      <w:r w:rsidRPr="00D95658">
        <w:rPr>
          <w:rFonts w:eastAsia="Times New Roman"/>
          <w:kern w:val="0"/>
          <w:lang w:eastAsia="ar-SA"/>
        </w:rPr>
        <w:t xml:space="preserve">Изготовление </w:t>
      </w:r>
      <w:proofErr w:type="spellStart"/>
      <w:r w:rsidRPr="00D95658">
        <w:rPr>
          <w:rFonts w:eastAsia="Times New Roman"/>
          <w:kern w:val="0"/>
          <w:lang w:eastAsia="ar-SA"/>
        </w:rPr>
        <w:t>проектно</w:t>
      </w:r>
      <w:proofErr w:type="spellEnd"/>
      <w:r w:rsidRPr="00D95658">
        <w:rPr>
          <w:rFonts w:eastAsia="Times New Roman"/>
          <w:kern w:val="0"/>
          <w:lang w:eastAsia="ar-SA"/>
        </w:rPr>
        <w:t xml:space="preserve"> – сметной документации на приобретение и установку спортивной площадки со стеклопластиковыми хоккейными бортами размером 20*40 м по адресу: г. Южа, ул. Советская, д.22Б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 xml:space="preserve">Исполнителем мероприятий подпрограммы выступает: Администрация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 в лице МКУ «Управление физической культуры, спорта и молодежной политики».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2021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951B83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- </w:t>
      </w:r>
      <w:r w:rsidRPr="00951B83">
        <w:rPr>
          <w:rFonts w:eastAsia="Times New Roman"/>
          <w:kern w:val="0"/>
          <w:lang w:eastAsia="ar-SA"/>
        </w:rPr>
        <w:t>Благоустройство, ремонт и установка площадок для физкультурно</w:t>
      </w:r>
      <w:r>
        <w:rPr>
          <w:rFonts w:eastAsia="Times New Roman"/>
          <w:kern w:val="0"/>
          <w:lang w:eastAsia="ar-SA"/>
        </w:rPr>
        <w:t>-</w:t>
      </w:r>
      <w:r w:rsidRPr="00951B83">
        <w:rPr>
          <w:rFonts w:eastAsia="Times New Roman"/>
          <w:kern w:val="0"/>
          <w:lang w:eastAsia="ar-SA"/>
        </w:rPr>
        <w:t xml:space="preserve">оздоровительных занятий 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 xml:space="preserve">Исполнителем мероприятий подпрограммы выступает: Администрация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 в лице МКУ «Управление физической культуры, спорта и молодежной политики».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D14370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D14370">
        <w:rPr>
          <w:rFonts w:eastAsia="Times New Roman"/>
          <w:b w:val="0"/>
          <w:kern w:val="0"/>
          <w:lang w:eastAsia="ar-SA"/>
        </w:rPr>
        <w:t>Реализация основного мероприятия «Организаци</w:t>
      </w:r>
      <w:r>
        <w:rPr>
          <w:rFonts w:eastAsia="Times New Roman"/>
          <w:b w:val="0"/>
          <w:kern w:val="0"/>
          <w:lang w:eastAsia="ar-SA"/>
        </w:rPr>
        <w:t>я</w:t>
      </w:r>
      <w:r w:rsidRPr="00D14370">
        <w:rPr>
          <w:rFonts w:eastAsia="Times New Roman"/>
          <w:b w:val="0"/>
          <w:kern w:val="0"/>
          <w:lang w:eastAsia="ar-SA"/>
        </w:rPr>
        <w:t xml:space="preserve"> мероприятий по устройству спортивных площадок» предполагает выполнение мероприятия:</w:t>
      </w:r>
    </w:p>
    <w:p w:rsidR="00BA37D9" w:rsidRPr="00910B96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- </w:t>
      </w:r>
      <w:r w:rsidRPr="00910B96">
        <w:rPr>
          <w:rFonts w:eastAsia="Times New Roman"/>
          <w:kern w:val="0"/>
          <w:lang w:eastAsia="ar-SA"/>
        </w:rPr>
        <w:t>Устройство основания под спортивную площадку МКОУ</w:t>
      </w:r>
      <w:r>
        <w:rPr>
          <w:rFonts w:eastAsia="Times New Roman"/>
          <w:kern w:val="0"/>
          <w:lang w:eastAsia="ar-SA"/>
        </w:rPr>
        <w:t xml:space="preserve"> </w:t>
      </w:r>
      <w:r w:rsidRPr="00910B96">
        <w:rPr>
          <w:rFonts w:eastAsia="Times New Roman"/>
          <w:kern w:val="0"/>
          <w:lang w:eastAsia="ar-SA"/>
        </w:rPr>
        <w:t>СОШ</w:t>
      </w:r>
      <w:r>
        <w:rPr>
          <w:rFonts w:eastAsia="Times New Roman"/>
          <w:kern w:val="0"/>
          <w:lang w:eastAsia="ar-SA"/>
        </w:rPr>
        <w:t> </w:t>
      </w:r>
      <w:r w:rsidRPr="00910B96">
        <w:rPr>
          <w:rFonts w:eastAsia="Times New Roman"/>
          <w:kern w:val="0"/>
          <w:lang w:eastAsia="ar-SA"/>
        </w:rPr>
        <w:t>№2 г.</w:t>
      </w:r>
      <w:r>
        <w:rPr>
          <w:rFonts w:eastAsia="Times New Roman"/>
          <w:kern w:val="0"/>
          <w:lang w:eastAsia="ar-SA"/>
        </w:rPr>
        <w:t> </w:t>
      </w:r>
      <w:r w:rsidRPr="00910B96">
        <w:rPr>
          <w:rFonts w:eastAsia="Times New Roman"/>
          <w:kern w:val="0"/>
          <w:lang w:eastAsia="ar-SA"/>
        </w:rPr>
        <w:t>Южи по адресу: 155630, Ивановская обл., г.</w:t>
      </w:r>
      <w:r>
        <w:rPr>
          <w:rFonts w:eastAsia="Times New Roman"/>
          <w:kern w:val="0"/>
          <w:lang w:eastAsia="ar-SA"/>
        </w:rPr>
        <w:t> </w:t>
      </w:r>
      <w:r w:rsidRPr="00910B96">
        <w:rPr>
          <w:rFonts w:eastAsia="Times New Roman"/>
          <w:kern w:val="0"/>
          <w:lang w:eastAsia="ar-SA"/>
        </w:rPr>
        <w:t>Южа, ул.</w:t>
      </w:r>
      <w:r>
        <w:rPr>
          <w:rFonts w:eastAsia="Times New Roman"/>
          <w:kern w:val="0"/>
          <w:lang w:eastAsia="ar-SA"/>
        </w:rPr>
        <w:t> </w:t>
      </w:r>
      <w:r w:rsidRPr="00910B96">
        <w:rPr>
          <w:rFonts w:eastAsia="Times New Roman"/>
          <w:kern w:val="0"/>
          <w:lang w:eastAsia="ar-SA"/>
        </w:rPr>
        <w:t>Пушкина, д.2</w:t>
      </w:r>
    </w:p>
    <w:p w:rsidR="00BA37D9" w:rsidRPr="006D430C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6D430C">
        <w:rPr>
          <w:rFonts w:eastAsia="Times New Roman"/>
          <w:b w:val="0"/>
          <w:kern w:val="0"/>
          <w:lang w:eastAsia="ar-SA"/>
        </w:rPr>
        <w:t xml:space="preserve">Исполнителем мероприятий подпрограммы выступает: Администрация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 xml:space="preserve"> муниципального района в лице МКУ «Управление физической культуры, спорта и молодежной политики».</w:t>
      </w:r>
    </w:p>
    <w:p w:rsidR="00BA37D9" w:rsidRDefault="00BA37D9" w:rsidP="00BA37D9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2018-2026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BA37D9" w:rsidRPr="006D430C" w:rsidRDefault="00BA37D9" w:rsidP="00BA37D9">
      <w:pPr>
        <w:suppressAutoHyphens/>
        <w:spacing w:before="240" w:after="120" w:line="288" w:lineRule="auto"/>
        <w:jc w:val="center"/>
        <w:rPr>
          <w:rFonts w:eastAsia="Times New Roman"/>
          <w:bCs w:val="0"/>
          <w:color w:val="FF000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3. Целевые индикаторы (показатели) реализации подпрограммы</w:t>
      </w:r>
    </w:p>
    <w:tbl>
      <w:tblPr>
        <w:tblW w:w="9441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457"/>
        <w:gridCol w:w="709"/>
        <w:gridCol w:w="500"/>
        <w:gridCol w:w="500"/>
        <w:gridCol w:w="500"/>
        <w:gridCol w:w="550"/>
        <w:gridCol w:w="500"/>
        <w:gridCol w:w="550"/>
        <w:gridCol w:w="550"/>
        <w:gridCol w:w="550"/>
        <w:gridCol w:w="550"/>
        <w:gridCol w:w="550"/>
        <w:gridCol w:w="550"/>
      </w:tblGrid>
      <w:tr w:rsidR="00BA37D9" w:rsidRPr="006D430C" w:rsidTr="006374B7">
        <w:trPr>
          <w:trHeight w:val="9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Наименование целевого индикатора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Ед.</w:t>
            </w: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br/>
            </w: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изм.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2026</w:t>
            </w:r>
          </w:p>
        </w:tc>
      </w:tr>
      <w:tr w:rsidR="00BA37D9" w:rsidRPr="006D430C" w:rsidTr="006374B7">
        <w:trPr>
          <w:trHeight w:val="6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Удельный вес населения</w:t>
            </w: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,</w:t>
            </w: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 xml:space="preserve"> систематически </w:t>
            </w: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40,2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50,1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62,56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730B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40,2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730B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62,56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62,56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62,56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62,56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62,56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62,56</w:t>
            </w:r>
          </w:p>
        </w:tc>
      </w:tr>
      <w:tr w:rsidR="00BA37D9" w:rsidRPr="006D430C" w:rsidTr="006374B7">
        <w:trPr>
          <w:trHeight w:val="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Обеспеченность плоскостными спортивными сооружениями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10тыс.м</w:t>
            </w:r>
            <w:r w:rsidRPr="00706991">
              <w:rPr>
                <w:rFonts w:eastAsia="Times New Roman"/>
                <w:b w:val="0"/>
                <w:bCs w:val="0"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  <w:r w:rsidRPr="00706991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/10 тыс. населения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A730B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730B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A730B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15</w:t>
            </w:r>
          </w:p>
        </w:tc>
      </w:tr>
    </w:tbl>
    <w:p w:rsidR="00BA37D9" w:rsidRPr="00D57508" w:rsidRDefault="00BA37D9" w:rsidP="00BA37D9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*</w:t>
      </w:r>
      <w:r w:rsidRPr="00B52CB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2020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-2021</w:t>
      </w:r>
      <w:r w:rsidRPr="00B52CB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год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а:</w:t>
      </w:r>
      <w:r w:rsidRPr="00B52CB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в связи с </w:t>
      </w:r>
      <w:r>
        <w:rPr>
          <w:rFonts w:ascii="Times New Roman" w:hAnsi="Times New Roman"/>
          <w:b w:val="0"/>
          <w:sz w:val="24"/>
          <w:szCs w:val="24"/>
        </w:rPr>
        <w:t>Указом</w:t>
      </w:r>
      <w:r w:rsidRPr="00B52CB0">
        <w:rPr>
          <w:rFonts w:ascii="Times New Roman" w:hAnsi="Times New Roman"/>
          <w:b w:val="0"/>
          <w:sz w:val="24"/>
          <w:szCs w:val="24"/>
        </w:rPr>
        <w:t xml:space="preserve"> Губернатора</w:t>
      </w:r>
      <w:r>
        <w:rPr>
          <w:rFonts w:ascii="Times New Roman" w:hAnsi="Times New Roman"/>
          <w:b w:val="0"/>
          <w:sz w:val="24"/>
          <w:szCs w:val="24"/>
        </w:rPr>
        <w:t xml:space="preserve"> Ивановской области</w:t>
      </w:r>
      <w:r w:rsidRPr="00B52CB0">
        <w:rPr>
          <w:rFonts w:ascii="Times New Roman" w:hAnsi="Times New Roman"/>
          <w:b w:val="0"/>
          <w:sz w:val="24"/>
          <w:szCs w:val="24"/>
        </w:rPr>
        <w:t xml:space="preserve"> от 17.03.2020 № 23-уг "О введении на территории Ивановской области режима повышенной готовности"</w:t>
      </w:r>
      <w:r>
        <w:rPr>
          <w:rFonts w:ascii="Times New Roman" w:hAnsi="Times New Roman"/>
          <w:b w:val="0"/>
          <w:sz w:val="24"/>
          <w:szCs w:val="24"/>
        </w:rPr>
        <w:t xml:space="preserve"> все культурно-массовые и спортивные мероприятия запрещены и проводятся в формате</w:t>
      </w:r>
      <w:r w:rsidRPr="00B52C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онлайн-</w:t>
      </w:r>
      <w:r w:rsidRPr="002B4F2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мероприятий. </w:t>
      </w:r>
    </w:p>
    <w:p w:rsidR="00BA37D9" w:rsidRDefault="00BA37D9" w:rsidP="00BA37D9">
      <w:pPr>
        <w:suppressAutoHyphens/>
        <w:spacing w:after="0" w:line="240" w:lineRule="auto"/>
        <w:ind w:firstLine="357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6D430C">
        <w:rPr>
          <w:rFonts w:eastAsia="Times New Roman"/>
          <w:b w:val="0"/>
          <w:bCs w:val="0"/>
          <w:kern w:val="0"/>
          <w:lang w:eastAsia="ar-SA"/>
        </w:rPr>
        <w:t>Значение целевого индикатора (показателя) определяется как отношение количества людей</w:t>
      </w:r>
      <w:r>
        <w:rPr>
          <w:rFonts w:eastAsia="Times New Roman"/>
          <w:b w:val="0"/>
          <w:bCs w:val="0"/>
          <w:kern w:val="0"/>
          <w:lang w:eastAsia="ar-SA"/>
        </w:rPr>
        <w:t>,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 регулярно занимающихся физической культурой и спортом к общему количеству людей, проживающих на территории района (по данным годово</w:t>
      </w:r>
      <w:r>
        <w:rPr>
          <w:rFonts w:eastAsia="Times New Roman"/>
          <w:b w:val="0"/>
          <w:bCs w:val="0"/>
          <w:kern w:val="0"/>
          <w:lang w:eastAsia="ar-SA"/>
        </w:rPr>
        <w:t>го статистического отчета 1-ФК.</w:t>
      </w:r>
    </w:p>
    <w:p w:rsidR="00BA37D9" w:rsidRDefault="00BA37D9" w:rsidP="00BA37D9">
      <w:pPr>
        <w:suppressAutoHyphens/>
        <w:spacing w:after="0" w:line="288" w:lineRule="auto"/>
        <w:ind w:firstLine="360"/>
        <w:jc w:val="both"/>
        <w:rPr>
          <w:rFonts w:eastAsia="Times New Roman"/>
          <w:b w:val="0"/>
          <w:bCs w:val="0"/>
          <w:kern w:val="0"/>
          <w:lang w:eastAsia="ar-SA"/>
        </w:rPr>
        <w:sectPr w:rsidR="00BA37D9" w:rsidSect="006374B7"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</w:p>
    <w:p w:rsidR="00BA37D9" w:rsidRDefault="00870123" w:rsidP="00BA37D9">
      <w:pPr>
        <w:suppressAutoHyphens/>
        <w:spacing w:after="0" w:line="240" w:lineRule="auto"/>
        <w:contextualSpacing/>
        <w:jc w:val="center"/>
        <w:rPr>
          <w:rFonts w:eastAsia="Times New Roman"/>
          <w:bCs w:val="0"/>
          <w:kern w:val="0"/>
          <w:lang w:eastAsia="ar-SA"/>
        </w:rPr>
      </w:pPr>
      <w:r>
        <w:rPr>
          <w:rFonts w:eastAsia="Times New Roman"/>
          <w:bCs w:val="0"/>
          <w:kern w:val="0"/>
          <w:lang w:eastAsia="ar-SA"/>
        </w:rPr>
        <w:lastRenderedPageBreak/>
        <w:t>4</w:t>
      </w:r>
      <w:r w:rsidR="00BA37D9">
        <w:rPr>
          <w:rFonts w:eastAsia="Times New Roman"/>
          <w:bCs w:val="0"/>
          <w:kern w:val="0"/>
          <w:lang w:eastAsia="ar-SA"/>
        </w:rPr>
        <w:t>. </w:t>
      </w:r>
      <w:r w:rsidR="00BA37D9" w:rsidRPr="006D430C">
        <w:rPr>
          <w:rFonts w:eastAsia="Times New Roman"/>
          <w:bCs w:val="0"/>
          <w:kern w:val="0"/>
          <w:lang w:eastAsia="ar-SA"/>
        </w:rPr>
        <w:t>Ресурсное обеспечение мероприятий подпрограммы</w:t>
      </w:r>
    </w:p>
    <w:p w:rsidR="00BA37D9" w:rsidRPr="00706991" w:rsidRDefault="00BA37D9" w:rsidP="00BA37D9">
      <w:pPr>
        <w:suppressAutoHyphens/>
        <w:spacing w:after="0" w:line="240" w:lineRule="auto"/>
        <w:contextualSpacing/>
        <w:jc w:val="right"/>
        <w:rPr>
          <w:rFonts w:eastAsia="Times New Roman"/>
          <w:b w:val="0"/>
          <w:bCs w:val="0"/>
          <w:kern w:val="0"/>
          <w:sz w:val="18"/>
          <w:szCs w:val="18"/>
          <w:lang w:eastAsia="ar-SA"/>
        </w:rPr>
      </w:pPr>
      <w:r w:rsidRPr="00706991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(руб.)</w:t>
      </w:r>
    </w:p>
    <w:tbl>
      <w:tblPr>
        <w:tblW w:w="1446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1685"/>
        <w:gridCol w:w="900"/>
        <w:gridCol w:w="900"/>
        <w:gridCol w:w="1035"/>
        <w:gridCol w:w="1035"/>
        <w:gridCol w:w="1085"/>
        <w:gridCol w:w="1085"/>
        <w:gridCol w:w="1130"/>
        <w:gridCol w:w="1085"/>
        <w:gridCol w:w="1085"/>
      </w:tblGrid>
      <w:tr w:rsidR="00BA37D9" w:rsidRPr="00EA2D75" w:rsidTr="006374B7">
        <w:trPr>
          <w:trHeight w:val="99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Наименование мероприятия</w:t>
            </w:r>
          </w:p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Источник ресурсного обеспечения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2018</w:t>
            </w:r>
          </w:p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2019</w:t>
            </w:r>
          </w:p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2020</w:t>
            </w:r>
          </w:p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2021</w:t>
            </w:r>
          </w:p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2022</w:t>
            </w:r>
          </w:p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2023</w:t>
            </w:r>
          </w:p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2024</w:t>
            </w:r>
          </w:p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2025</w:t>
            </w:r>
          </w:p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2026</w:t>
            </w:r>
          </w:p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</w:tr>
      <w:tr w:rsidR="00BA37D9" w:rsidRPr="00EA2D75" w:rsidTr="006374B7">
        <w:trPr>
          <w:trHeight w:val="199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Подпрограмма, 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455 000,00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387 000,00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7D9" w:rsidRPr="00E21143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2 337 170,71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4 335 152,34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3 924 055,05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4A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3 650 064,47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3F4335" w:rsidRDefault="00D25740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3 629 161,21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2 549 500,29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2 529 500,29</w:t>
            </w:r>
          </w:p>
        </w:tc>
      </w:tr>
      <w:tr w:rsidR="00006DE1" w:rsidRPr="00EA2D75" w:rsidTr="00DB2526">
        <w:trPr>
          <w:trHeight w:val="129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DE1" w:rsidRPr="00706991" w:rsidRDefault="00006DE1" w:rsidP="00006DE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DE1" w:rsidRPr="00EA2D75" w:rsidRDefault="00006DE1" w:rsidP="00006DE1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455 000,00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DE1" w:rsidRPr="00EA2D75" w:rsidRDefault="00006DE1" w:rsidP="00006DE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387 000,00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1" w:rsidRPr="00E21143" w:rsidRDefault="00006DE1" w:rsidP="00006DE1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2 337 170,71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1" w:rsidRPr="00EA2D75" w:rsidRDefault="00006DE1" w:rsidP="00006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4 335 152,34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1" w:rsidRPr="00EA2D75" w:rsidRDefault="00006DE1" w:rsidP="00006DE1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3 924 055,05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DE1" w:rsidRDefault="00006DE1" w:rsidP="00006DE1">
            <w:pPr>
              <w:spacing w:after="0" w:line="240" w:lineRule="auto"/>
              <w:jc w:val="center"/>
            </w:pPr>
            <w:r w:rsidRPr="0053601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3 650 064,47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DE1" w:rsidRDefault="00006DE1" w:rsidP="00006DE1">
            <w:pPr>
              <w:jc w:val="center"/>
            </w:pPr>
            <w:r w:rsidRPr="00F6285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3 629 161,21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DE1" w:rsidRPr="00ED2F9D" w:rsidRDefault="00006DE1" w:rsidP="00006DE1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2 549 500,29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DE1" w:rsidRPr="00ED2F9D" w:rsidRDefault="00006DE1" w:rsidP="00006DE1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2 529 500,29</w:t>
            </w:r>
          </w:p>
        </w:tc>
      </w:tr>
      <w:tr w:rsidR="00006DE1" w:rsidRPr="00EA2D75" w:rsidTr="006374B7">
        <w:trPr>
          <w:trHeight w:val="56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6DE1" w:rsidRPr="00706991" w:rsidRDefault="00006DE1" w:rsidP="00006DE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6DE1" w:rsidRPr="00EA2D75" w:rsidRDefault="00006DE1" w:rsidP="00006DE1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455 000,00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6DE1" w:rsidRPr="00EA2D75" w:rsidRDefault="00006DE1" w:rsidP="00006D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387 000,00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1" w:rsidRPr="00E21143" w:rsidRDefault="00006DE1" w:rsidP="00006DE1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2 337 170,71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1" w:rsidRPr="00EA2D75" w:rsidRDefault="00006DE1" w:rsidP="00006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4 335 152,34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1" w:rsidRPr="00EA2D75" w:rsidRDefault="00006DE1" w:rsidP="00006DE1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3 924 055,05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1" w:rsidRDefault="00006DE1" w:rsidP="00006DE1">
            <w:pPr>
              <w:spacing w:after="0" w:line="240" w:lineRule="auto"/>
              <w:jc w:val="center"/>
            </w:pPr>
            <w:r w:rsidRPr="0053601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3 650 064,47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1" w:rsidRDefault="00006DE1" w:rsidP="00006DE1">
            <w:pPr>
              <w:jc w:val="center"/>
            </w:pPr>
            <w:r w:rsidRPr="00F6285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3 629 161,21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1" w:rsidRPr="00ED2F9D" w:rsidRDefault="00006DE1" w:rsidP="00006DE1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2 549 500,29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1" w:rsidRPr="00ED2F9D" w:rsidRDefault="00006DE1" w:rsidP="00006DE1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2 529 500,29</w:t>
            </w:r>
          </w:p>
        </w:tc>
      </w:tr>
      <w:tr w:rsidR="00BA37D9" w:rsidRPr="00EA2D75" w:rsidTr="006374B7">
        <w:trPr>
          <w:trHeight w:val="297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Бюджет Ивановской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4A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4AA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3F433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3F433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0A7DD6" w:rsidRPr="00EA2D75" w:rsidTr="005D16E4">
        <w:trPr>
          <w:trHeight w:val="345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DD6" w:rsidRPr="00706991" w:rsidRDefault="000A7DD6" w:rsidP="000A7DD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706991">
              <w:rPr>
                <w:rFonts w:eastAsia="Times New Roman"/>
                <w:kern w:val="0"/>
                <w:sz w:val="18"/>
                <w:szCs w:val="18"/>
                <w:lang w:eastAsia="ar-SA"/>
              </w:rPr>
              <w:t>Основное мероприятие «Проведение спортивно-оздоровительных и спортивно - массовых мероприятий»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DD6" w:rsidRPr="00EA2D75" w:rsidRDefault="000A7DD6" w:rsidP="000A7D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455 000,00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DD6" w:rsidRPr="00EA2D75" w:rsidRDefault="000A7DD6" w:rsidP="000A7DD6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387 000,00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D6" w:rsidRPr="00E21143" w:rsidRDefault="000A7DD6" w:rsidP="000A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2 337 170,71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D6" w:rsidRPr="00EA2D75" w:rsidRDefault="000A7DD6" w:rsidP="000A7DD6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4 335 152,34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D6" w:rsidRPr="00EA2D75" w:rsidRDefault="000A7DD6" w:rsidP="000A7DD6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3 324 975,05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DD6" w:rsidRPr="00EA4AAF" w:rsidRDefault="000A7DD6" w:rsidP="000A7DD6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A4AA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3 393 598,10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DD6" w:rsidRDefault="000A7DD6" w:rsidP="000A7DD6">
            <w:pPr>
              <w:jc w:val="center"/>
            </w:pPr>
            <w:r w:rsidRPr="00CB308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3 629 161,21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DD6" w:rsidRPr="00ED2F9D" w:rsidRDefault="000A7DD6" w:rsidP="000A7DD6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2 549 500,29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DD6" w:rsidRPr="00ED2F9D" w:rsidRDefault="000A7DD6" w:rsidP="000A7DD6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2 529 500,29</w:t>
            </w:r>
          </w:p>
        </w:tc>
      </w:tr>
      <w:tr w:rsidR="000A7DD6" w:rsidRPr="00EA2D75" w:rsidTr="00403F10">
        <w:trPr>
          <w:trHeight w:val="199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DD6" w:rsidRPr="00EA2D75" w:rsidRDefault="000A7DD6" w:rsidP="000A7DD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DD6" w:rsidRPr="00EA2D75" w:rsidRDefault="000A7DD6" w:rsidP="000A7D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455 000,00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DD6" w:rsidRPr="00EA2D75" w:rsidRDefault="000A7DD6" w:rsidP="000A7D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387 000,00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D6" w:rsidRPr="00E21143" w:rsidRDefault="000A7DD6" w:rsidP="000A7DD6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2 337 170,71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D6" w:rsidRPr="00EA2D75" w:rsidRDefault="000A7DD6" w:rsidP="000A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4 335 152,34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D6" w:rsidRPr="00EA2D75" w:rsidRDefault="000A7DD6" w:rsidP="000A7DD6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3 324 975,05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DD6" w:rsidRPr="00EA4AAF" w:rsidRDefault="000A7DD6" w:rsidP="000A7DD6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A4AA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3 393 598,10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DD6" w:rsidRDefault="000A7DD6" w:rsidP="000A7DD6">
            <w:pPr>
              <w:jc w:val="center"/>
            </w:pPr>
            <w:r w:rsidRPr="00CB308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3 629 161,21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DD6" w:rsidRPr="00ED2F9D" w:rsidRDefault="000A7DD6" w:rsidP="000A7DD6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2 549 500,29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DD6" w:rsidRPr="00ED2F9D" w:rsidRDefault="000A7DD6" w:rsidP="000A7DD6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2 529 500,29</w:t>
            </w:r>
          </w:p>
        </w:tc>
      </w:tr>
      <w:tr w:rsidR="000A7DD6" w:rsidRPr="00EA2D75" w:rsidTr="00403F10">
        <w:trPr>
          <w:trHeight w:val="56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7DD6" w:rsidRPr="00EA2D75" w:rsidRDefault="000A7DD6" w:rsidP="000A7DD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Бюджет </w:t>
            </w:r>
            <w:proofErr w:type="spellStart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7DD6" w:rsidRPr="00EA2D75" w:rsidRDefault="000A7DD6" w:rsidP="000A7DD6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7DD6" w:rsidRPr="00EA2D75" w:rsidRDefault="000A7DD6" w:rsidP="000A7DD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6" w:rsidRPr="00E21143" w:rsidRDefault="000A7DD6" w:rsidP="000A7DD6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2 337 170,71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6" w:rsidRPr="00EA2D75" w:rsidRDefault="000A7DD6" w:rsidP="000A7DD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4 335 152,34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6" w:rsidRPr="00EA2D75" w:rsidRDefault="000A7DD6" w:rsidP="000A7DD6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3 324 975,05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6" w:rsidRPr="00EA4AAF" w:rsidRDefault="000A7DD6" w:rsidP="000A7DD6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A4AA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3 393 598,10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Default="000A7DD6" w:rsidP="000A7DD6">
            <w:pPr>
              <w:jc w:val="center"/>
            </w:pPr>
            <w:r w:rsidRPr="00CB308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3 629 161,21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6" w:rsidRPr="00ED2F9D" w:rsidRDefault="000A7DD6" w:rsidP="000A7DD6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2 549 500,29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6" w:rsidRPr="00ED2F9D" w:rsidRDefault="000A7DD6" w:rsidP="000A7DD6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2 529 500,29</w:t>
            </w:r>
          </w:p>
        </w:tc>
      </w:tr>
      <w:tr w:rsidR="00BA37D9" w:rsidRPr="00EA2D75" w:rsidTr="006374B7">
        <w:trPr>
          <w:trHeight w:val="237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 Ивановской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4AAF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4AA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3F433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3F433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872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Проведение спортивно-оздоровительных и спортивно-массовых мероприятий среди населения района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C3F0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Администрации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 МКУ «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Южский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молодежный центр»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4AAF" w:rsidRDefault="00BA37D9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A4AA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3F4335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33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D2F9D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856"/>
        </w:trPr>
        <w:tc>
          <w:tcPr>
            <w:tcW w:w="34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Администрации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муниципального района в лице МКУ «Управление физической культуры, спорта и молодежной политики»,</w:t>
            </w:r>
          </w:p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706991">
              <w:rPr>
                <w:rFonts w:eastAsia="Times New Roman"/>
                <w:b w:val="0"/>
                <w:kern w:val="0"/>
                <w:sz w:val="14"/>
                <w:szCs w:val="14"/>
                <w:lang w:eastAsia="ar-SA"/>
              </w:rPr>
              <w:t xml:space="preserve">отдел по делам культуры, молодежи и спорта Администрации </w:t>
            </w:r>
            <w:proofErr w:type="spellStart"/>
            <w:r w:rsidRPr="00706991">
              <w:rPr>
                <w:rFonts w:eastAsia="Times New Roman"/>
                <w:b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kern w:val="0"/>
                <w:sz w:val="14"/>
                <w:szCs w:val="14"/>
                <w:lang w:eastAsia="ar-SA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122 185,0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125 800,00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566 400,00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42193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42193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504 084,60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3F4335" w:rsidRDefault="00461157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3F433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350 000,00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150 000,00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130 000,00</w:t>
            </w:r>
          </w:p>
        </w:tc>
      </w:tr>
      <w:tr w:rsidR="00BA37D9" w:rsidRPr="00EA2D75" w:rsidTr="006374B7">
        <w:trPr>
          <w:trHeight w:val="281"/>
        </w:trPr>
        <w:tc>
          <w:tcPr>
            <w:tcW w:w="34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Бюджетные ассигнования</w:t>
            </w:r>
          </w:p>
        </w:tc>
        <w:tc>
          <w:tcPr>
            <w:tcW w:w="16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37D9" w:rsidRPr="00EC3F0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21143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122 185,00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125 800,00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566 400,00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504 084,60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3F4335" w:rsidRDefault="00461157" w:rsidP="006374B7">
            <w:pPr>
              <w:spacing w:after="0" w:line="240" w:lineRule="auto"/>
              <w:jc w:val="center"/>
              <w:rPr>
                <w:b w:val="0"/>
              </w:rPr>
            </w:pPr>
            <w:r w:rsidRPr="003F433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350 000,00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150 000,00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130 000,00</w:t>
            </w:r>
          </w:p>
        </w:tc>
      </w:tr>
      <w:tr w:rsidR="00BA37D9" w:rsidRPr="00EA2D75" w:rsidTr="006374B7">
        <w:trPr>
          <w:trHeight w:val="131"/>
        </w:trPr>
        <w:tc>
          <w:tcPr>
            <w:tcW w:w="34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Бюджет </w:t>
            </w:r>
            <w:proofErr w:type="spellStart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16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37D9" w:rsidRPr="00EC3F0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21143" w:rsidRDefault="00BA37D9" w:rsidP="00637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122 185,00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125 800,00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566 400,00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595 684,60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3F4335" w:rsidRDefault="00461157" w:rsidP="006374B7">
            <w:pPr>
              <w:spacing w:after="0" w:line="240" w:lineRule="auto"/>
              <w:jc w:val="center"/>
              <w:rPr>
                <w:b w:val="0"/>
              </w:rPr>
            </w:pPr>
            <w:r w:rsidRPr="003F433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350 000,00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150 000,00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130 000,00</w:t>
            </w:r>
          </w:p>
        </w:tc>
      </w:tr>
      <w:tr w:rsidR="00BA37D9" w:rsidRPr="00EA2D75" w:rsidTr="006374B7">
        <w:trPr>
          <w:trHeight w:val="101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 Ивановкой области</w:t>
            </w: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C3F0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21143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3F433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F433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416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Проведение спортивно –оздоровительных и спортивно – массовых мероприятий среди населения района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Администрации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 отдела по делам культуры, молодежи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6E19B2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6E19B2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50 000,00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40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Бюджетные ассигнования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7D9" w:rsidRPr="00EC3F0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D26C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6E19B2" w:rsidRDefault="00BA37D9" w:rsidP="006374B7">
            <w:pPr>
              <w:spacing w:after="0" w:line="240" w:lineRule="auto"/>
              <w:jc w:val="center"/>
              <w:rPr>
                <w:b w:val="0"/>
                <w:color w:val="FF0000"/>
              </w:rPr>
            </w:pPr>
            <w:r w:rsidRPr="006E19B2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50 000,00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3F605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3F605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70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Бюджет </w:t>
            </w:r>
            <w:proofErr w:type="spellStart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7D9" w:rsidRPr="00EC3F0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6E19B2" w:rsidRDefault="00BA37D9" w:rsidP="006374B7">
            <w:pPr>
              <w:spacing w:after="0" w:line="240" w:lineRule="auto"/>
              <w:jc w:val="center"/>
              <w:rPr>
                <w:b w:val="0"/>
                <w:color w:val="FF0000"/>
              </w:rPr>
            </w:pPr>
            <w:r w:rsidRPr="006E19B2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50 000,00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3F605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3F605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153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 Ивановкой области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7D9" w:rsidRPr="00EC3F0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9676C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3F605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Default="00BA37D9" w:rsidP="006374B7">
            <w:pPr>
              <w:spacing w:after="0" w:line="240" w:lineRule="auto"/>
              <w:jc w:val="center"/>
            </w:pPr>
            <w:r w:rsidRPr="003F605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169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lastRenderedPageBreak/>
              <w:t>Проведение спортивно-оздоровительных и спортивно-массовых мероприятий среди детей и подростков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C3F0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  <w:r w:rsidRPr="00EC3F02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 xml:space="preserve">Отдел образования администрации </w:t>
            </w:r>
            <w:proofErr w:type="spellStart"/>
            <w:r w:rsidRPr="00EC3F02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>Южского</w:t>
            </w:r>
            <w:proofErr w:type="spellEnd"/>
            <w:r w:rsidRPr="00EC3F02"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  <w:t xml:space="preserve"> муниципального района</w:t>
            </w:r>
          </w:p>
          <w:p w:rsidR="00BA37D9" w:rsidRPr="00EC3F02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318 700,00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250 700,00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21143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44 300,00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</w:tr>
      <w:tr w:rsidR="00BA37D9" w:rsidRPr="00EA2D75" w:rsidTr="006374B7">
        <w:trPr>
          <w:trHeight w:val="126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318 700,00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250 700,00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21143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44 300,00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</w:tr>
      <w:tr w:rsidR="00BA37D9" w:rsidRPr="00EA2D75" w:rsidTr="006374B7">
        <w:trPr>
          <w:trHeight w:val="56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Бюджет </w:t>
            </w:r>
            <w:proofErr w:type="spellStart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318 700,00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250 700,00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21143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44 300,00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</w:tr>
      <w:tr w:rsidR="00BA37D9" w:rsidRPr="00EA2D75" w:rsidTr="006374B7">
        <w:trPr>
          <w:trHeight w:val="291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 Ивановской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785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Организация и проведение мероприятий в области спорта и молодежной политики 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Администрации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 МКУ «Управление физической культуры, спорта и молодежной политики</w:t>
            </w:r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D9" w:rsidRPr="00E21143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2 170 685,71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2 511 534,13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2 567 875,05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2 863 379,87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3F4335" w:rsidP="00F60BB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</w:t>
            </w:r>
            <w:r w:rsidR="00F60BB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088 461,21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2 208 800,29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2 208 800,29</w:t>
            </w:r>
          </w:p>
        </w:tc>
      </w:tr>
      <w:tr w:rsidR="00F60BB2" w:rsidRPr="00EA2D75" w:rsidTr="006374B7">
        <w:trPr>
          <w:trHeight w:val="129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BB2" w:rsidRPr="00EA2D75" w:rsidRDefault="00F60BB2" w:rsidP="00F60BB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Бюджетные ассигнования</w:t>
            </w:r>
          </w:p>
        </w:tc>
        <w:tc>
          <w:tcPr>
            <w:tcW w:w="16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0BB2" w:rsidRPr="00EA2D75" w:rsidRDefault="00F60BB2" w:rsidP="00F60BB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BB2" w:rsidRPr="00EA2D75" w:rsidRDefault="00F60BB2" w:rsidP="00F60BB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BB2" w:rsidRPr="00EA2D75" w:rsidRDefault="00F60BB2" w:rsidP="00F60BB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B2" w:rsidRPr="00E21143" w:rsidRDefault="00F60BB2" w:rsidP="00F60BB2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2 170 685,71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B2" w:rsidRPr="00EA2D75" w:rsidRDefault="00F60BB2" w:rsidP="00F60B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2 511 534,13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B2" w:rsidRPr="00EA2D75" w:rsidRDefault="00F60BB2" w:rsidP="00F60BB2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2 567 875,05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BB2" w:rsidRPr="00ED2F9D" w:rsidRDefault="00F60BB2" w:rsidP="00F60BB2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2 863 379,87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BB2" w:rsidRDefault="00F60BB2" w:rsidP="00F60BB2">
            <w:pPr>
              <w:jc w:val="center"/>
            </w:pPr>
            <w:r w:rsidRPr="00E64EA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3 088 461,21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BB2" w:rsidRPr="00ED2F9D" w:rsidRDefault="00F60BB2" w:rsidP="00F60BB2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2 208 800,29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BB2" w:rsidRPr="00ED2F9D" w:rsidRDefault="00F60BB2" w:rsidP="00F60BB2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2 208 800,29</w:t>
            </w:r>
          </w:p>
        </w:tc>
      </w:tr>
      <w:tr w:rsidR="00F60BB2" w:rsidRPr="00EA2D75" w:rsidTr="006374B7">
        <w:trPr>
          <w:trHeight w:val="5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BB2" w:rsidRPr="00EA2D75" w:rsidRDefault="00F60BB2" w:rsidP="00F60BB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Бюджет </w:t>
            </w:r>
            <w:proofErr w:type="spellStart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16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0BB2" w:rsidRPr="00EA2D75" w:rsidRDefault="00F60BB2" w:rsidP="00F60BB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0BB2" w:rsidRPr="00EA2D75" w:rsidRDefault="00F60BB2" w:rsidP="00F60BB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0BB2" w:rsidRPr="00EA2D75" w:rsidRDefault="00F60BB2" w:rsidP="00F60BB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B2" w:rsidRPr="00E21143" w:rsidRDefault="00F60BB2" w:rsidP="00F60BB2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E21143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2 170 685,71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B2" w:rsidRPr="00EA2D75" w:rsidRDefault="00F60BB2" w:rsidP="00F60B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2 511 534,13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B2" w:rsidRPr="00EA2D75" w:rsidRDefault="00F60BB2" w:rsidP="00F60BB2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2 567 875,05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B2" w:rsidRPr="00ED2F9D" w:rsidRDefault="00F60BB2" w:rsidP="00F60BB2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2 863 379,87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2" w:rsidRDefault="00F60BB2" w:rsidP="00F60BB2">
            <w:pPr>
              <w:jc w:val="center"/>
            </w:pPr>
            <w:r w:rsidRPr="00E64EA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3 088 461,21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B2" w:rsidRPr="00ED2F9D" w:rsidRDefault="00F60BB2" w:rsidP="00F60BB2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2 208 800,29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B2" w:rsidRPr="00ED2F9D" w:rsidRDefault="00F60BB2" w:rsidP="00F60BB2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2 208 800,29</w:t>
            </w:r>
          </w:p>
        </w:tc>
      </w:tr>
      <w:tr w:rsidR="00BA37D9" w:rsidRPr="00EA2D75" w:rsidTr="006374B7">
        <w:trPr>
          <w:trHeight w:val="291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 Ивановской области</w:t>
            </w: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1290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Изготовление </w:t>
            </w:r>
            <w:proofErr w:type="spellStart"/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проектно</w:t>
            </w:r>
            <w:proofErr w:type="spellEnd"/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– сметной документации на приобретение и установку спортивной площадки со стеклопластиковыми хоккейными бортами размером 20*40м по адресу: г. Южа, ул. Советская, д.22Б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Администрации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 МКУ «Управление физической культуры, спорта и молодежной политики»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110 000,00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91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Бюджетные ассигнования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110 000,00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91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Бюджет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110 000,00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9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 Ивановской области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9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711A96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11A9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Благоустройство, ремонт и установка площадок для </w:t>
            </w:r>
            <w:proofErr w:type="spellStart"/>
            <w:r w:rsidRPr="00711A9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физкультурно</w:t>
            </w:r>
            <w:proofErr w:type="spellEnd"/>
            <w:r w:rsidRPr="00711A9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– оздоровительных занятий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A8287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Администрации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 МКУ «Управление физической культуры, спорта и молодежной политики»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1 250 101,01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ED2F9D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ED2F9D">
              <w:rPr>
                <w:b w:val="0"/>
                <w:sz w:val="16"/>
                <w:szCs w:val="16"/>
              </w:rPr>
              <w:t>0,00</w:t>
            </w:r>
          </w:p>
        </w:tc>
      </w:tr>
      <w:tr w:rsidR="00BA37D9" w:rsidRPr="00EA2D75" w:rsidTr="006374B7">
        <w:trPr>
          <w:trHeight w:val="291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Бюджетные ассигнования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37D9" w:rsidRPr="00A8287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1 250 101,01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91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Бюджет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7D9" w:rsidRPr="00A8287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250 101,01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91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 Ивановской области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7D9" w:rsidRPr="00A8287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1 000 000,00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705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Основное мероприятие: «Организация мероприятий по устройству спортивных площадок»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37D9" w:rsidRPr="00A82872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Администрации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 МКУ «Управление физической культуры, </w:t>
            </w: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lastRenderedPageBreak/>
              <w:t>спорта и молодежной политики»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599 080,00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10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Бюджетные ассигнования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599 080,00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189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Бюджет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599 080,00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39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706991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lastRenderedPageBreak/>
              <w:t>Бюджет Ивановской области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825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Устройство основания под спортивную площадку МКОУСОШ №2 г. Южи по адресу: 155630, Ивановская обл., г. Южа, ул. Пушкина, д.2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Администрации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 в лице МКУ «Управление физической культуры, спорта и молодежной политики»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599 080,00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142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599 080,00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55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599 080,00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  <w:tr w:rsidR="00BA37D9" w:rsidRPr="00EA2D75" w:rsidTr="006374B7">
        <w:trPr>
          <w:trHeight w:val="240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Ивановской области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A2D75" w:rsidRDefault="00BA37D9" w:rsidP="006374B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BA37D9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7D9" w:rsidRPr="00ED2F9D" w:rsidRDefault="006A2B7D" w:rsidP="006374B7">
            <w:pPr>
              <w:spacing w:after="0" w:line="240" w:lineRule="auto"/>
              <w:jc w:val="center"/>
              <w:rPr>
                <w:b w:val="0"/>
              </w:rPr>
            </w:pPr>
            <w:r w:rsidRPr="00ED2F9D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0,00</w:t>
            </w:r>
          </w:p>
        </w:tc>
      </w:tr>
    </w:tbl>
    <w:p w:rsidR="009155A0" w:rsidRDefault="009155A0" w:rsidP="00A322CC">
      <w:pPr>
        <w:jc w:val="right"/>
        <w:sectPr w:rsidR="009155A0" w:rsidSect="009155A0">
          <w:pgSz w:w="16838" w:h="11906" w:orient="landscape"/>
          <w:pgMar w:top="1622" w:right="1134" w:bottom="851" w:left="1134" w:header="709" w:footer="709" w:gutter="0"/>
          <w:cols w:space="708"/>
          <w:docGrid w:linePitch="360"/>
        </w:sectPr>
      </w:pPr>
    </w:p>
    <w:p w:rsidR="00F432E5" w:rsidRPr="001773AF" w:rsidRDefault="00F432E5" w:rsidP="00A322CC">
      <w:pPr>
        <w:tabs>
          <w:tab w:val="left" w:pos="8460"/>
        </w:tabs>
        <w:suppressAutoHyphens/>
        <w:spacing w:after="0" w:line="240" w:lineRule="auto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4</w:t>
      </w:r>
    </w:p>
    <w:p w:rsidR="00F432E5" w:rsidRPr="001773AF" w:rsidRDefault="00F432E5" w:rsidP="00F432E5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к муниципальной программе</w:t>
      </w:r>
    </w:p>
    <w:p w:rsidR="00F432E5" w:rsidRPr="001773AF" w:rsidRDefault="00F432E5" w:rsidP="00F432E5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«Развитие физической культуры, спорта</w:t>
      </w:r>
    </w:p>
    <w:p w:rsidR="00F432E5" w:rsidRPr="001773AF" w:rsidRDefault="00F432E5" w:rsidP="00F432E5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и повышение эффективности реализации</w:t>
      </w:r>
    </w:p>
    <w:p w:rsidR="00F432E5" w:rsidRPr="001773AF" w:rsidRDefault="00F432E5" w:rsidP="00F432E5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 xml:space="preserve">молодежной политики </w:t>
      </w:r>
      <w:proofErr w:type="spellStart"/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Южского</w:t>
      </w:r>
      <w:proofErr w:type="spellEnd"/>
    </w:p>
    <w:p w:rsidR="00F432E5" w:rsidRPr="001773AF" w:rsidRDefault="00F432E5" w:rsidP="00F432E5">
      <w:pPr>
        <w:suppressAutoHyphens/>
        <w:spacing w:after="0" w:line="240" w:lineRule="auto"/>
        <w:ind w:left="480"/>
        <w:contextualSpacing/>
        <w:jc w:val="right"/>
        <w:rPr>
          <w:rFonts w:eastAsia="Times New Roman"/>
          <w:b w:val="0"/>
          <w:bCs w:val="0"/>
          <w:kern w:val="0"/>
          <w:sz w:val="24"/>
          <w:szCs w:val="24"/>
          <w:lang w:eastAsia="ar-SA"/>
        </w:rPr>
      </w:pPr>
      <w:r w:rsidRPr="001773AF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муниципального района»</w:t>
      </w:r>
    </w:p>
    <w:p w:rsidR="00F432E5" w:rsidRDefault="00F432E5" w:rsidP="00F432E5">
      <w:pPr>
        <w:suppressAutoHyphens/>
        <w:spacing w:after="0" w:line="240" w:lineRule="auto"/>
        <w:contextualSpacing/>
        <w:jc w:val="both"/>
        <w:rPr>
          <w:rFonts w:eastAsia="Times New Roman"/>
          <w:bCs w:val="0"/>
          <w:kern w:val="0"/>
          <w:sz w:val="22"/>
          <w:szCs w:val="22"/>
          <w:lang w:eastAsia="ar-SA"/>
        </w:rPr>
      </w:pPr>
    </w:p>
    <w:p w:rsidR="00F432E5" w:rsidRDefault="00F432E5" w:rsidP="00F432E5">
      <w:pPr>
        <w:suppressAutoHyphens/>
        <w:spacing w:after="240" w:line="240" w:lineRule="auto"/>
        <w:jc w:val="center"/>
        <w:rPr>
          <w:rFonts w:eastAsia="Times New Roman"/>
          <w:bCs w:val="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1.</w:t>
      </w:r>
      <w:r>
        <w:rPr>
          <w:rFonts w:eastAsia="Times New Roman"/>
          <w:bCs w:val="0"/>
          <w:kern w:val="0"/>
          <w:lang w:eastAsia="ar-SA"/>
        </w:rPr>
        <w:t> </w:t>
      </w:r>
      <w:r w:rsidRPr="006D430C">
        <w:rPr>
          <w:rFonts w:eastAsia="Times New Roman"/>
          <w:bCs w:val="0"/>
          <w:kern w:val="0"/>
          <w:lang w:eastAsia="ar-SA"/>
        </w:rPr>
        <w:t>П</w:t>
      </w:r>
      <w:r>
        <w:rPr>
          <w:rFonts w:eastAsia="Times New Roman"/>
          <w:bCs w:val="0"/>
          <w:kern w:val="0"/>
          <w:lang w:eastAsia="ar-SA"/>
        </w:rPr>
        <w:t xml:space="preserve"> А С П О Р Т</w:t>
      </w:r>
      <w:r>
        <w:rPr>
          <w:rFonts w:eastAsia="Times New Roman"/>
          <w:bCs w:val="0"/>
          <w:kern w:val="0"/>
          <w:lang w:eastAsia="ar-SA"/>
        </w:rPr>
        <w:br/>
      </w:r>
      <w:r w:rsidRPr="006D430C">
        <w:rPr>
          <w:rFonts w:eastAsia="Times New Roman"/>
          <w:bCs w:val="0"/>
          <w:kern w:val="0"/>
          <w:lang w:eastAsia="ar-SA"/>
        </w:rPr>
        <w:t>подпрограммы муниципальной программы</w:t>
      </w:r>
      <w:r>
        <w:rPr>
          <w:rFonts w:eastAsia="Times New Roman"/>
          <w:bCs w:val="0"/>
          <w:kern w:val="0"/>
          <w:lang w:eastAsia="ar-SA"/>
        </w:rPr>
        <w:br/>
      </w:r>
      <w:proofErr w:type="spellStart"/>
      <w:r w:rsidRPr="006D430C">
        <w:rPr>
          <w:rFonts w:eastAsia="Times New Roman"/>
          <w:bCs w:val="0"/>
          <w:kern w:val="0"/>
          <w:lang w:eastAsia="ar-SA"/>
        </w:rPr>
        <w:t>Южского</w:t>
      </w:r>
      <w:proofErr w:type="spellEnd"/>
      <w:r w:rsidRPr="006D430C">
        <w:rPr>
          <w:rFonts w:eastAsia="Times New Roman"/>
          <w:bCs w:val="0"/>
          <w:kern w:val="0"/>
          <w:lang w:eastAsia="ar-SA"/>
        </w:rPr>
        <w:t xml:space="preserve"> муниципального района</w:t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7389"/>
      </w:tblGrid>
      <w:tr w:rsidR="00F432E5" w:rsidRPr="001773AF" w:rsidTr="009E7126"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1773AF" w:rsidRDefault="00F432E5" w:rsidP="009E712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6038FC" w:rsidRDefault="006038FC" w:rsidP="002B497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lang w:eastAsia="ar-SA"/>
              </w:rPr>
            </w:pPr>
            <w:r w:rsidRPr="006038FC">
              <w:t xml:space="preserve">Организация занятости несовершеннолетних в </w:t>
            </w:r>
            <w:proofErr w:type="spellStart"/>
            <w:r w:rsidR="002B4972">
              <w:t>Южском</w:t>
            </w:r>
            <w:proofErr w:type="spellEnd"/>
            <w:r w:rsidR="002B4972">
              <w:t xml:space="preserve"> муниципальном районе</w:t>
            </w:r>
          </w:p>
        </w:tc>
      </w:tr>
      <w:tr w:rsidR="00F432E5" w:rsidRPr="001773AF" w:rsidTr="009E7126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1773AF" w:rsidRDefault="00F432E5" w:rsidP="009E712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Срок реализации подпрограммы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1773AF" w:rsidRDefault="00906BF4" w:rsidP="00906BF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2024</w:t>
            </w:r>
            <w:r w:rsidR="00F432E5"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-2026 годы</w:t>
            </w:r>
          </w:p>
        </w:tc>
      </w:tr>
      <w:tr w:rsidR="00F432E5" w:rsidRPr="001773AF" w:rsidTr="009E7126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1773AF" w:rsidRDefault="00F432E5" w:rsidP="009E712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1773AF" w:rsidRDefault="00F432E5" w:rsidP="006374B7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в лице отдела по делам культуры, молодёжи и спорта</w:t>
            </w:r>
          </w:p>
        </w:tc>
      </w:tr>
      <w:tr w:rsidR="00F432E5" w:rsidRPr="001773AF" w:rsidTr="009E7126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1773AF" w:rsidRDefault="00F432E5" w:rsidP="009E712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Исполнители основных мероприятий (мероприятий) подпрограммы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0B4514" w:rsidRDefault="00F432E5" w:rsidP="000A4BF2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B4514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0B4514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0B4514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 в лице:</w:t>
            </w:r>
          </w:p>
          <w:p w:rsidR="00F432E5" w:rsidRPr="001773AF" w:rsidRDefault="00F432E5" w:rsidP="000A4BF2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B4514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- МКУ «Управление физической культуры,</w:t>
            </w:r>
            <w:r w:rsidR="009E7126" w:rsidRPr="000B4514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спорта и молодежной политики»</w:t>
            </w:r>
          </w:p>
        </w:tc>
      </w:tr>
      <w:tr w:rsidR="00F432E5" w:rsidRPr="001773AF" w:rsidTr="000A4BF2">
        <w:trPr>
          <w:trHeight w:val="80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1773AF" w:rsidRDefault="00F432E5" w:rsidP="009E712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Цель (цели) подпрограммы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0C0BC3" w:rsidRDefault="000C0BC3" w:rsidP="000C0B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BC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потребности несовершеннолетних граждан в возрасте от 14 до 18 лет в свободное от учебы время</w:t>
            </w:r>
          </w:p>
        </w:tc>
      </w:tr>
      <w:tr w:rsidR="00F432E5" w:rsidRPr="001773AF" w:rsidTr="009E7126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1773AF" w:rsidRDefault="00F432E5" w:rsidP="009E712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297A56" w:rsidRDefault="00F432E5" w:rsidP="00B8371D">
            <w:pPr>
              <w:pStyle w:val="formattext"/>
              <w:spacing w:before="0" w:beforeAutospacing="0" w:after="0" w:afterAutospacing="0"/>
              <w:jc w:val="both"/>
            </w:pPr>
            <w:r w:rsidRPr="001773AF">
              <w:rPr>
                <w:b/>
                <w:bCs/>
                <w:lang w:eastAsia="ar-SA"/>
              </w:rPr>
              <w:t>-</w:t>
            </w:r>
            <w:r>
              <w:rPr>
                <w:b/>
                <w:bCs/>
                <w:lang w:eastAsia="ar-SA"/>
              </w:rPr>
              <w:t> </w:t>
            </w:r>
            <w:r w:rsidR="00B8371D">
              <w:t xml:space="preserve">организовать временное трудоустройство несовершеннолетних </w:t>
            </w:r>
            <w:r w:rsidR="00B407DC">
              <w:t>граждан в возрасте от 14 до 18 лет в свободное от учебы время</w:t>
            </w:r>
          </w:p>
        </w:tc>
      </w:tr>
      <w:tr w:rsidR="00F432E5" w:rsidRPr="001773AF" w:rsidTr="009E7126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1773AF" w:rsidRDefault="00F432E5" w:rsidP="009E712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бъемы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ресурсного обеспечения подпрограммы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0A4BF2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Общий объем бюджетных ассигнований</w:t>
            </w:r>
          </w:p>
          <w:p w:rsidR="00F432E5" w:rsidRPr="000A4BF2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2024 год – </w:t>
            </w:r>
            <w:r w:rsidR="0041613B"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80 921,46</w:t>
            </w: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руб.;</w:t>
            </w:r>
          </w:p>
          <w:p w:rsidR="00F432E5" w:rsidRPr="000A4BF2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2025 год – </w:t>
            </w:r>
            <w:r w:rsidR="00801C90"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0,00</w:t>
            </w: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руб.;</w:t>
            </w:r>
          </w:p>
          <w:p w:rsidR="00F432E5" w:rsidRPr="000A4BF2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2026 год – </w:t>
            </w:r>
            <w:r w:rsidR="00801C90"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0,00</w:t>
            </w: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руб.</w:t>
            </w:r>
          </w:p>
          <w:p w:rsidR="00F432E5" w:rsidRPr="000A4BF2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Бюджет </w:t>
            </w:r>
            <w:proofErr w:type="spellStart"/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Южского</w:t>
            </w:r>
            <w:proofErr w:type="spellEnd"/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p w:rsidR="00F432E5" w:rsidRPr="000A4BF2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2024 год – </w:t>
            </w:r>
            <w:r w:rsidR="00801C90"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80 921,46 </w:t>
            </w: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руб.;</w:t>
            </w:r>
          </w:p>
          <w:p w:rsidR="00F432E5" w:rsidRPr="000A4BF2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2025 год – </w:t>
            </w:r>
            <w:r w:rsidR="00801C90"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0,00</w:t>
            </w: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руб.;</w:t>
            </w:r>
          </w:p>
          <w:p w:rsidR="00F432E5" w:rsidRPr="000A4BF2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2026 год – </w:t>
            </w:r>
            <w:r w:rsidR="00801C90"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0,00</w:t>
            </w: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руб.</w:t>
            </w:r>
          </w:p>
          <w:p w:rsidR="00F432E5" w:rsidRPr="000A4BF2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Бюджет Ивановской области:</w:t>
            </w:r>
          </w:p>
          <w:p w:rsidR="00F432E5" w:rsidRPr="000A4BF2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2024 год – 0,00 руб.;</w:t>
            </w:r>
          </w:p>
          <w:p w:rsidR="00F432E5" w:rsidRPr="000A4BF2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2025 год – 0,00 руб.;</w:t>
            </w:r>
          </w:p>
          <w:p w:rsidR="00F432E5" w:rsidRPr="001773AF" w:rsidRDefault="00F432E5" w:rsidP="006374B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24"/>
                <w:szCs w:val="24"/>
                <w:lang w:eastAsia="ar-SA"/>
              </w:rPr>
            </w:pPr>
            <w:r w:rsidRPr="000A4BF2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2026 год – 0,00 руб.</w:t>
            </w:r>
          </w:p>
        </w:tc>
      </w:tr>
      <w:tr w:rsidR="00F432E5" w:rsidRPr="001773AF" w:rsidTr="009E7126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1773AF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1773AF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440990" w:rsidRDefault="00440990" w:rsidP="00A45061">
            <w:pPr>
              <w:pStyle w:val="formattext"/>
              <w:spacing w:after="240" w:afterAutospacing="0"/>
              <w:jc w:val="both"/>
            </w:pPr>
            <w:r>
              <w:rPr>
                <w:b/>
                <w:bCs/>
                <w:lang w:eastAsia="ar-SA"/>
              </w:rPr>
              <w:t xml:space="preserve">- </w:t>
            </w:r>
            <w:r w:rsidR="00D8684D" w:rsidRPr="00D8684D">
              <w:t>развитие трудовой активности несовершеннолетних и их соци</w:t>
            </w:r>
            <w:r>
              <w:t>ализация в современном обществе.</w:t>
            </w:r>
          </w:p>
        </w:tc>
      </w:tr>
    </w:tbl>
    <w:p w:rsidR="0028066C" w:rsidRDefault="0028066C" w:rsidP="000A4BF2">
      <w:pPr>
        <w:suppressAutoHyphens/>
        <w:spacing w:before="240" w:after="120" w:line="240" w:lineRule="auto"/>
        <w:rPr>
          <w:rFonts w:eastAsia="Times New Roman"/>
          <w:bCs w:val="0"/>
          <w:color w:val="FF0000"/>
          <w:kern w:val="0"/>
          <w:lang w:eastAsia="ar-SA"/>
        </w:rPr>
      </w:pPr>
    </w:p>
    <w:p w:rsidR="00F432E5" w:rsidRPr="000A4BF2" w:rsidRDefault="00F432E5" w:rsidP="00F432E5">
      <w:pPr>
        <w:suppressAutoHyphens/>
        <w:spacing w:before="240" w:after="120" w:line="240" w:lineRule="auto"/>
        <w:jc w:val="center"/>
        <w:rPr>
          <w:rFonts w:eastAsia="Times New Roman"/>
          <w:bCs w:val="0"/>
          <w:kern w:val="0"/>
          <w:lang w:eastAsia="ar-SA"/>
        </w:rPr>
      </w:pPr>
      <w:r w:rsidRPr="000A4BF2">
        <w:rPr>
          <w:rFonts w:eastAsia="Times New Roman"/>
          <w:bCs w:val="0"/>
          <w:kern w:val="0"/>
          <w:lang w:eastAsia="ar-SA"/>
        </w:rPr>
        <w:t>2. Характеристика основных мероприятий подпрограммы</w:t>
      </w:r>
    </w:p>
    <w:p w:rsidR="00F432E5" w:rsidRPr="000A4BF2" w:rsidRDefault="00F432E5" w:rsidP="006F2C10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0A4BF2">
        <w:rPr>
          <w:rFonts w:eastAsia="Times New Roman"/>
          <w:b w:val="0"/>
          <w:bCs w:val="0"/>
          <w:kern w:val="0"/>
          <w:lang w:eastAsia="ar-SA"/>
        </w:rPr>
        <w:lastRenderedPageBreak/>
        <w:t>Реализация основного мероприятия «</w:t>
      </w:r>
      <w:r w:rsidR="0028066C" w:rsidRPr="000A4BF2">
        <w:t xml:space="preserve">Организация занятости несовершеннолетних в </w:t>
      </w:r>
      <w:proofErr w:type="spellStart"/>
      <w:r w:rsidR="0028066C" w:rsidRPr="000A4BF2">
        <w:t>Южском</w:t>
      </w:r>
      <w:proofErr w:type="spellEnd"/>
      <w:r w:rsidR="0028066C" w:rsidRPr="000A4BF2">
        <w:t xml:space="preserve"> муниципальном районе</w:t>
      </w:r>
      <w:r w:rsidRPr="000A4BF2">
        <w:rPr>
          <w:rFonts w:eastAsia="Times New Roman"/>
          <w:b w:val="0"/>
          <w:bCs w:val="0"/>
          <w:kern w:val="0"/>
          <w:lang w:eastAsia="ar-SA"/>
        </w:rPr>
        <w:t>» подпрограммы предполагает выполнение следующих мероприятий:</w:t>
      </w:r>
    </w:p>
    <w:p w:rsidR="006B0C52" w:rsidRPr="000A4BF2" w:rsidRDefault="00F432E5" w:rsidP="006B0C52">
      <w:pPr>
        <w:suppressAutoHyphens/>
        <w:snapToGrid w:val="0"/>
        <w:spacing w:after="0" w:line="240" w:lineRule="auto"/>
        <w:ind w:firstLine="708"/>
        <w:jc w:val="both"/>
        <w:rPr>
          <w:rFonts w:eastAsia="Times New Roman"/>
          <w:bCs w:val="0"/>
          <w:kern w:val="0"/>
          <w:lang w:eastAsia="ar-SA"/>
        </w:rPr>
      </w:pPr>
      <w:r w:rsidRPr="000A4BF2">
        <w:rPr>
          <w:rFonts w:eastAsia="Times New Roman"/>
          <w:bCs w:val="0"/>
          <w:kern w:val="0"/>
          <w:lang w:eastAsia="ar-SA"/>
        </w:rPr>
        <w:t>- </w:t>
      </w:r>
      <w:r w:rsidR="001F66B7" w:rsidRPr="000A4BF2">
        <w:rPr>
          <w:rFonts w:eastAsia="Times New Roman"/>
          <w:b w:val="0"/>
          <w:bCs w:val="0"/>
          <w:kern w:val="0"/>
          <w:lang w:eastAsia="ar-SA"/>
        </w:rPr>
        <w:t>Организация временной занятости несовершеннолетних в каникулярное время</w:t>
      </w:r>
      <w:r w:rsidRPr="000A4BF2">
        <w:rPr>
          <w:rFonts w:eastAsia="Times New Roman"/>
          <w:bCs w:val="0"/>
          <w:kern w:val="0"/>
          <w:lang w:eastAsia="ar-SA"/>
        </w:rPr>
        <w:t>.</w:t>
      </w:r>
    </w:p>
    <w:p w:rsidR="00AF7F49" w:rsidRPr="000A4BF2" w:rsidRDefault="006B0C52" w:rsidP="00AF7F49">
      <w:pPr>
        <w:suppressAutoHyphens/>
        <w:snapToGrid w:val="0"/>
        <w:spacing w:after="0" w:line="240" w:lineRule="auto"/>
        <w:ind w:firstLine="708"/>
        <w:jc w:val="both"/>
        <w:rPr>
          <w:b w:val="0"/>
        </w:rPr>
      </w:pPr>
      <w:r w:rsidRPr="000A4BF2">
        <w:rPr>
          <w:b w:val="0"/>
        </w:rPr>
        <w:t>Целью трудоустройства несовершеннолетних является формирование будущего кадрового потенциала - молодежь получает первые профессиональные навыки еще со школьной скамьи, тем самым решается актуальная социальная задача по включению молодежи в экономические процессы.</w:t>
      </w:r>
    </w:p>
    <w:p w:rsidR="006B0C52" w:rsidRPr="000A4BF2" w:rsidRDefault="006B0C52" w:rsidP="00AF7F49">
      <w:pPr>
        <w:suppressAutoHyphens/>
        <w:snapToGrid w:val="0"/>
        <w:spacing w:after="0" w:line="240" w:lineRule="auto"/>
        <w:ind w:firstLine="708"/>
        <w:jc w:val="both"/>
        <w:rPr>
          <w:rFonts w:eastAsia="Times New Roman"/>
          <w:b w:val="0"/>
          <w:bCs w:val="0"/>
          <w:kern w:val="0"/>
          <w:lang w:eastAsia="ar-SA"/>
        </w:rPr>
      </w:pPr>
      <w:r w:rsidRPr="000A4BF2">
        <w:rPr>
          <w:b w:val="0"/>
        </w:rPr>
        <w:t>Трудоустройство подростков позволяет осуществлять раннюю профориентацию несовершеннолетних, получение ими первичных трудовых навыков, навыков взаимодействия в трудовых коллективах. Это неразрывно связанно с профилактикой асоциальных явлений среди несовершеннолетних. Подростки не только заняты большую часть дня, но и получают возможность заработка соразмерно своему возрасту, улучшая свое материальное состояние.</w:t>
      </w:r>
    </w:p>
    <w:p w:rsidR="005A75F2" w:rsidRPr="000A4BF2" w:rsidRDefault="00F432E5" w:rsidP="006B0C52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0A4BF2">
        <w:rPr>
          <w:rFonts w:eastAsia="Times New Roman"/>
          <w:b w:val="0"/>
          <w:kern w:val="0"/>
          <w:lang w:eastAsia="ar-SA"/>
        </w:rPr>
        <w:t xml:space="preserve">Исполнителем мероприятий подпрограммы выступает: Администрация </w:t>
      </w:r>
      <w:proofErr w:type="spellStart"/>
      <w:r w:rsidRPr="000A4BF2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Pr="000A4BF2">
        <w:rPr>
          <w:rFonts w:eastAsia="Times New Roman"/>
          <w:b w:val="0"/>
          <w:kern w:val="0"/>
          <w:lang w:eastAsia="ar-SA"/>
        </w:rPr>
        <w:t xml:space="preserve"> муниципального района в лице МКУ «Управление физической культуры,</w:t>
      </w:r>
      <w:r w:rsidR="005A75F2" w:rsidRPr="000A4BF2">
        <w:rPr>
          <w:rFonts w:eastAsia="Times New Roman"/>
          <w:b w:val="0"/>
          <w:kern w:val="0"/>
          <w:lang w:eastAsia="ar-SA"/>
        </w:rPr>
        <w:t xml:space="preserve"> спорта и молодежной политики»</w:t>
      </w:r>
    </w:p>
    <w:p w:rsidR="00F432E5" w:rsidRPr="000A4BF2" w:rsidRDefault="00F432E5" w:rsidP="00F432E5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0A4BF2">
        <w:rPr>
          <w:rFonts w:eastAsia="Times New Roman"/>
          <w:b w:val="0"/>
          <w:kern w:val="0"/>
          <w:lang w:eastAsia="ar-SA"/>
        </w:rPr>
        <w:t>Срок реализации: 20</w:t>
      </w:r>
      <w:r w:rsidR="005A75F2" w:rsidRPr="000A4BF2">
        <w:rPr>
          <w:rFonts w:eastAsia="Times New Roman"/>
          <w:b w:val="0"/>
          <w:kern w:val="0"/>
          <w:lang w:eastAsia="ar-SA"/>
        </w:rPr>
        <w:t>24</w:t>
      </w:r>
      <w:r w:rsidRPr="000A4BF2">
        <w:rPr>
          <w:rFonts w:eastAsia="Times New Roman"/>
          <w:b w:val="0"/>
          <w:kern w:val="0"/>
          <w:lang w:eastAsia="ar-SA"/>
        </w:rPr>
        <w:t xml:space="preserve">-2026 </w:t>
      </w:r>
      <w:proofErr w:type="spellStart"/>
      <w:r w:rsidRPr="000A4BF2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0A4BF2">
        <w:rPr>
          <w:rFonts w:eastAsia="Times New Roman"/>
          <w:b w:val="0"/>
          <w:kern w:val="0"/>
          <w:lang w:eastAsia="ar-SA"/>
        </w:rPr>
        <w:t>.</w:t>
      </w:r>
    </w:p>
    <w:p w:rsidR="00F432E5" w:rsidRPr="000A4BF2" w:rsidRDefault="00F432E5" w:rsidP="00F432E5">
      <w:pPr>
        <w:suppressAutoHyphens/>
        <w:snapToGrid w:val="0"/>
        <w:spacing w:after="0" w:line="240" w:lineRule="auto"/>
        <w:ind w:firstLine="708"/>
        <w:jc w:val="both"/>
        <w:rPr>
          <w:rFonts w:eastAsia="Times New Roman"/>
          <w:bCs w:val="0"/>
          <w:kern w:val="0"/>
          <w:lang w:eastAsia="ar-SA"/>
        </w:rPr>
      </w:pPr>
      <w:r w:rsidRPr="000A4BF2">
        <w:rPr>
          <w:rFonts w:eastAsia="Times New Roman"/>
          <w:bCs w:val="0"/>
          <w:kern w:val="0"/>
          <w:lang w:eastAsia="ar-SA"/>
        </w:rPr>
        <w:t>- </w:t>
      </w:r>
      <w:r w:rsidR="00921E4D" w:rsidRPr="000A4BF2">
        <w:rPr>
          <w:rFonts w:eastAsia="Times New Roman"/>
          <w:b w:val="0"/>
          <w:bCs w:val="0"/>
          <w:kern w:val="0"/>
          <w:lang w:eastAsia="ar-SA"/>
        </w:rPr>
        <w:t>Организация временной занятости несовершеннолетних в каникулярное время</w:t>
      </w:r>
      <w:r w:rsidRPr="000A4BF2">
        <w:rPr>
          <w:rFonts w:eastAsia="Times New Roman"/>
          <w:bCs w:val="0"/>
          <w:kern w:val="0"/>
          <w:lang w:eastAsia="ar-SA"/>
        </w:rPr>
        <w:t>.</w:t>
      </w:r>
    </w:p>
    <w:p w:rsidR="005A75F2" w:rsidRDefault="00F432E5" w:rsidP="005A75F2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 w:rsidRPr="000A4BF2">
        <w:rPr>
          <w:rFonts w:eastAsia="Times New Roman"/>
          <w:b w:val="0"/>
          <w:kern w:val="0"/>
          <w:lang w:eastAsia="ar-SA"/>
        </w:rPr>
        <w:t xml:space="preserve">Исполнителем мероприятий подпрограммы выступает: </w:t>
      </w:r>
      <w:r w:rsidR="005A75F2" w:rsidRPr="000A4BF2">
        <w:rPr>
          <w:rFonts w:eastAsia="Times New Roman"/>
          <w:b w:val="0"/>
          <w:kern w:val="0"/>
          <w:lang w:eastAsia="ar-SA"/>
        </w:rPr>
        <w:t xml:space="preserve">Администрация </w:t>
      </w:r>
      <w:proofErr w:type="spellStart"/>
      <w:r w:rsidR="005A75F2" w:rsidRPr="006D430C">
        <w:rPr>
          <w:rFonts w:eastAsia="Times New Roman"/>
          <w:b w:val="0"/>
          <w:kern w:val="0"/>
          <w:lang w:eastAsia="ar-SA"/>
        </w:rPr>
        <w:t>Южского</w:t>
      </w:r>
      <w:proofErr w:type="spellEnd"/>
      <w:r w:rsidR="005A75F2" w:rsidRPr="006D430C">
        <w:rPr>
          <w:rFonts w:eastAsia="Times New Roman"/>
          <w:b w:val="0"/>
          <w:kern w:val="0"/>
          <w:lang w:eastAsia="ar-SA"/>
        </w:rPr>
        <w:t xml:space="preserve"> муниципального района в лице МКУ «Управление физической культуры,</w:t>
      </w:r>
      <w:r w:rsidR="005A75F2">
        <w:rPr>
          <w:rFonts w:eastAsia="Times New Roman"/>
          <w:b w:val="0"/>
          <w:kern w:val="0"/>
          <w:lang w:eastAsia="ar-SA"/>
        </w:rPr>
        <w:t xml:space="preserve"> спорта и молодежной политики»</w:t>
      </w:r>
    </w:p>
    <w:p w:rsidR="00F432E5" w:rsidRPr="006D430C" w:rsidRDefault="00F432E5" w:rsidP="00F432E5">
      <w:pPr>
        <w:suppressAutoHyphens/>
        <w:spacing w:after="0" w:line="240" w:lineRule="auto"/>
        <w:ind w:firstLine="708"/>
        <w:jc w:val="both"/>
        <w:rPr>
          <w:rFonts w:eastAsia="Times New Roman"/>
          <w:b w:val="0"/>
          <w:kern w:val="0"/>
          <w:lang w:eastAsia="ar-SA"/>
        </w:rPr>
      </w:pPr>
      <w:r>
        <w:rPr>
          <w:rFonts w:eastAsia="Times New Roman"/>
          <w:b w:val="0"/>
          <w:kern w:val="0"/>
          <w:lang w:eastAsia="ar-SA"/>
        </w:rPr>
        <w:t>Срок реализации: 20</w:t>
      </w:r>
      <w:r w:rsidR="005A75F2">
        <w:rPr>
          <w:rFonts w:eastAsia="Times New Roman"/>
          <w:b w:val="0"/>
          <w:kern w:val="0"/>
          <w:lang w:eastAsia="ar-SA"/>
        </w:rPr>
        <w:t>24</w:t>
      </w:r>
      <w:r>
        <w:rPr>
          <w:rFonts w:eastAsia="Times New Roman"/>
          <w:b w:val="0"/>
          <w:kern w:val="0"/>
          <w:lang w:eastAsia="ar-SA"/>
        </w:rPr>
        <w:t>-2026</w:t>
      </w:r>
      <w:r w:rsidRPr="006D430C">
        <w:rPr>
          <w:rFonts w:eastAsia="Times New Roman"/>
          <w:b w:val="0"/>
          <w:kern w:val="0"/>
          <w:lang w:eastAsia="ar-SA"/>
        </w:rPr>
        <w:t xml:space="preserve"> </w:t>
      </w:r>
      <w:proofErr w:type="spellStart"/>
      <w:r w:rsidRPr="006D430C">
        <w:rPr>
          <w:rFonts w:eastAsia="Times New Roman"/>
          <w:b w:val="0"/>
          <w:kern w:val="0"/>
          <w:lang w:eastAsia="ar-SA"/>
        </w:rPr>
        <w:t>г.г</w:t>
      </w:r>
      <w:proofErr w:type="spellEnd"/>
      <w:r w:rsidRPr="006D430C">
        <w:rPr>
          <w:rFonts w:eastAsia="Times New Roman"/>
          <w:b w:val="0"/>
          <w:kern w:val="0"/>
          <w:lang w:eastAsia="ar-SA"/>
        </w:rPr>
        <w:t>.</w:t>
      </w:r>
    </w:p>
    <w:p w:rsidR="00F432E5" w:rsidRPr="006D430C" w:rsidRDefault="00F432E5" w:rsidP="00F432E5">
      <w:pPr>
        <w:suppressAutoHyphens/>
        <w:spacing w:before="240" w:after="120" w:line="288" w:lineRule="auto"/>
        <w:jc w:val="center"/>
        <w:rPr>
          <w:rFonts w:eastAsia="Times New Roman"/>
          <w:bCs w:val="0"/>
          <w:color w:val="FF0000"/>
          <w:kern w:val="0"/>
          <w:lang w:eastAsia="ar-SA"/>
        </w:rPr>
      </w:pPr>
      <w:r w:rsidRPr="006D430C">
        <w:rPr>
          <w:rFonts w:eastAsia="Times New Roman"/>
          <w:bCs w:val="0"/>
          <w:kern w:val="0"/>
          <w:lang w:eastAsia="ar-SA"/>
        </w:rPr>
        <w:t>3. Целевые индикаторы (показатели) реализации подпрограммы</w:t>
      </w:r>
    </w:p>
    <w:tbl>
      <w:tblPr>
        <w:tblW w:w="9446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547"/>
        <w:gridCol w:w="619"/>
        <w:gridCol w:w="500"/>
        <w:gridCol w:w="500"/>
        <w:gridCol w:w="500"/>
        <w:gridCol w:w="550"/>
        <w:gridCol w:w="500"/>
        <w:gridCol w:w="550"/>
        <w:gridCol w:w="534"/>
        <w:gridCol w:w="566"/>
        <w:gridCol w:w="550"/>
        <w:gridCol w:w="550"/>
        <w:gridCol w:w="550"/>
      </w:tblGrid>
      <w:tr w:rsidR="00F432E5" w:rsidRPr="006D430C" w:rsidTr="001E7EE3">
        <w:trPr>
          <w:trHeight w:val="9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A730B2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A730B2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Наименование целевого индикатора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A730B2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Ед.</w:t>
            </w: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br/>
            </w: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изм.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A730B2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A730B2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A730B2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2E5" w:rsidRPr="00A730B2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A730B2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A730B2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EA2D75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2E5" w:rsidRPr="00EA2D75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2E5" w:rsidRPr="00EA2D75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2E5" w:rsidRPr="00EA2D75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2E5" w:rsidRPr="00EA2D75" w:rsidRDefault="00F432E5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2026</w:t>
            </w:r>
          </w:p>
        </w:tc>
      </w:tr>
      <w:tr w:rsidR="003E0691" w:rsidRPr="006D430C" w:rsidTr="001E7EE3">
        <w:trPr>
          <w:trHeight w:val="67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691" w:rsidRPr="00A730B2" w:rsidRDefault="003E0691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A730B2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691" w:rsidRPr="00CA60AA" w:rsidRDefault="003E0691" w:rsidP="000A4BF2">
            <w:pPr>
              <w:pStyle w:val="ConsPlusNormal"/>
              <w:ind w:firstLine="0"/>
              <w:jc w:val="both"/>
              <w:rPr>
                <w:rFonts w:eastAsia="Times New Roman"/>
                <w:bCs/>
              </w:rPr>
            </w:pPr>
            <w:r w:rsidRPr="003E0691">
              <w:rPr>
                <w:rFonts w:ascii="Times New Roman" w:hAnsi="Times New Roman" w:cs="Times New Roman"/>
              </w:rPr>
              <w:t>Количество созданных рабочих мест для</w:t>
            </w:r>
            <w:r w:rsidRPr="003E0691">
              <w:rPr>
                <w:rFonts w:ascii="Times New Roman" w:hAnsi="Times New Roman" w:cs="Times New Roman"/>
              </w:rPr>
              <w:br/>
              <w:t>несовершеннолетних в возрасте от 14 до 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691" w:rsidRPr="000D51A1" w:rsidRDefault="003E0691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691" w:rsidRPr="000D51A1" w:rsidRDefault="003E0691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691" w:rsidRPr="000D51A1" w:rsidRDefault="003E0691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691" w:rsidRPr="000D51A1" w:rsidRDefault="003E0691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691" w:rsidRPr="000D51A1" w:rsidRDefault="003E0691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91" w:rsidRPr="000D51A1" w:rsidRDefault="003E0691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91" w:rsidRPr="000D51A1" w:rsidRDefault="003E0691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91" w:rsidRPr="000D51A1" w:rsidRDefault="003E0691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691" w:rsidRPr="000D51A1" w:rsidRDefault="003E0691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691" w:rsidRPr="000D51A1" w:rsidRDefault="00956807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691" w:rsidRPr="00CA60AA" w:rsidRDefault="00956807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691" w:rsidRPr="000D51A1" w:rsidRDefault="00956807" w:rsidP="003E06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12</w:t>
            </w:r>
          </w:p>
        </w:tc>
      </w:tr>
    </w:tbl>
    <w:p w:rsidR="00F432E5" w:rsidRDefault="00F432E5" w:rsidP="00F432E5">
      <w:pPr>
        <w:suppressAutoHyphens/>
        <w:spacing w:after="0" w:line="240" w:lineRule="auto"/>
        <w:ind w:firstLine="357"/>
        <w:jc w:val="both"/>
        <w:rPr>
          <w:rFonts w:eastAsia="Times New Roman"/>
          <w:b w:val="0"/>
          <w:bCs w:val="0"/>
          <w:kern w:val="0"/>
          <w:lang w:eastAsia="ar-SA"/>
        </w:rPr>
      </w:pPr>
    </w:p>
    <w:p w:rsidR="00F432E5" w:rsidRDefault="00F432E5" w:rsidP="00F432E5">
      <w:pPr>
        <w:suppressAutoHyphens/>
        <w:spacing w:after="0" w:line="288" w:lineRule="auto"/>
        <w:ind w:firstLine="360"/>
        <w:jc w:val="both"/>
        <w:rPr>
          <w:rFonts w:eastAsia="Times New Roman"/>
          <w:b w:val="0"/>
          <w:bCs w:val="0"/>
          <w:kern w:val="0"/>
          <w:lang w:eastAsia="ar-SA"/>
        </w:rPr>
        <w:sectPr w:rsidR="00F432E5" w:rsidSect="006374B7"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</w:p>
    <w:p w:rsidR="00F432E5" w:rsidRDefault="00F432E5" w:rsidP="00F432E5">
      <w:pPr>
        <w:suppressAutoHyphens/>
        <w:spacing w:after="0" w:line="240" w:lineRule="auto"/>
        <w:contextualSpacing/>
        <w:jc w:val="center"/>
        <w:rPr>
          <w:rFonts w:eastAsia="Times New Roman"/>
          <w:bCs w:val="0"/>
          <w:kern w:val="0"/>
          <w:lang w:eastAsia="ar-SA"/>
        </w:rPr>
      </w:pPr>
      <w:r>
        <w:rPr>
          <w:rFonts w:eastAsia="Times New Roman"/>
          <w:bCs w:val="0"/>
          <w:kern w:val="0"/>
          <w:lang w:eastAsia="ar-SA"/>
        </w:rPr>
        <w:lastRenderedPageBreak/>
        <w:t>4. </w:t>
      </w:r>
      <w:r w:rsidRPr="006D430C">
        <w:rPr>
          <w:rFonts w:eastAsia="Times New Roman"/>
          <w:bCs w:val="0"/>
          <w:kern w:val="0"/>
          <w:lang w:eastAsia="ar-SA"/>
        </w:rPr>
        <w:t>Ресурсное обеспечение мероприятий подпрограммы</w:t>
      </w:r>
    </w:p>
    <w:p w:rsidR="00F432E5" w:rsidRPr="00706991" w:rsidRDefault="00F432E5" w:rsidP="00F432E5">
      <w:pPr>
        <w:suppressAutoHyphens/>
        <w:spacing w:after="0" w:line="240" w:lineRule="auto"/>
        <w:contextualSpacing/>
        <w:jc w:val="right"/>
        <w:rPr>
          <w:rFonts w:eastAsia="Times New Roman"/>
          <w:b w:val="0"/>
          <w:bCs w:val="0"/>
          <w:kern w:val="0"/>
          <w:sz w:val="18"/>
          <w:szCs w:val="18"/>
          <w:lang w:eastAsia="ar-SA"/>
        </w:rPr>
      </w:pPr>
      <w:r w:rsidRPr="00706991">
        <w:rPr>
          <w:rFonts w:eastAsia="Times New Roman"/>
          <w:b w:val="0"/>
          <w:bCs w:val="0"/>
          <w:kern w:val="0"/>
          <w:sz w:val="24"/>
          <w:szCs w:val="24"/>
          <w:lang w:eastAsia="ar-SA"/>
        </w:rPr>
        <w:t>(руб.)</w:t>
      </w:r>
    </w:p>
    <w:tbl>
      <w:tblPr>
        <w:tblW w:w="14601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701"/>
        <w:gridCol w:w="1701"/>
        <w:gridCol w:w="1559"/>
        <w:gridCol w:w="1560"/>
      </w:tblGrid>
      <w:tr w:rsidR="00A72548" w:rsidRPr="00EA2D75" w:rsidTr="00EE689C">
        <w:trPr>
          <w:trHeight w:val="52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548" w:rsidRPr="00EA2D75" w:rsidRDefault="00A72548" w:rsidP="007128A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Наименование мероприятия</w:t>
            </w:r>
          </w:p>
          <w:p w:rsidR="00A72548" w:rsidRPr="00EA2D75" w:rsidRDefault="00A72548" w:rsidP="007128AB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548" w:rsidRPr="00EA2D75" w:rsidRDefault="00A72548" w:rsidP="006374B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48" w:rsidRDefault="00A72548" w:rsidP="006374B7">
            <w:pPr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2024</w:t>
            </w:r>
          </w:p>
          <w:p w:rsidR="00A72548" w:rsidRPr="00EA2D75" w:rsidRDefault="00A72548" w:rsidP="006374B7">
            <w:pPr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48" w:rsidRDefault="00A72548" w:rsidP="006374B7">
            <w:pPr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2025</w:t>
            </w:r>
          </w:p>
          <w:p w:rsidR="00A72548" w:rsidRPr="00EA2D75" w:rsidRDefault="00A72548" w:rsidP="006374B7">
            <w:pPr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48" w:rsidRDefault="00A72548" w:rsidP="006374B7">
            <w:pPr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2026</w:t>
            </w:r>
          </w:p>
          <w:p w:rsidR="00A72548" w:rsidRPr="00EA2D75" w:rsidRDefault="00A72548" w:rsidP="006374B7">
            <w:pPr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EA2D75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год</w:t>
            </w:r>
          </w:p>
        </w:tc>
      </w:tr>
      <w:tr w:rsidR="00BC3A28" w:rsidRPr="00EA2D75" w:rsidTr="00EE689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A28" w:rsidRPr="00706991" w:rsidRDefault="00BC3A28" w:rsidP="00BC3A2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Подпрограмма,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A28" w:rsidRPr="00BA05DC" w:rsidRDefault="00BC3A28" w:rsidP="00BC3A28">
            <w:pPr>
              <w:spacing w:after="0" w:line="240" w:lineRule="auto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BA05DC">
              <w:rPr>
                <w:b w:val="0"/>
                <w:color w:val="FF0000"/>
                <w:sz w:val="18"/>
                <w:szCs w:val="18"/>
              </w:rPr>
              <w:t>80 921,46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C3A28" w:rsidRPr="00EA2D75" w:rsidTr="00EE689C">
        <w:trPr>
          <w:trHeight w:val="21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A28" w:rsidRPr="00706991" w:rsidRDefault="00BC3A28" w:rsidP="00BC3A2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A28" w:rsidRPr="00BA05DC" w:rsidRDefault="00BC3A28" w:rsidP="00BC3A28">
            <w:pPr>
              <w:spacing w:after="0" w:line="240" w:lineRule="auto"/>
              <w:jc w:val="center"/>
              <w:rPr>
                <w:b w:val="0"/>
                <w:color w:val="FF0000"/>
              </w:rPr>
            </w:pPr>
            <w:r w:rsidRPr="00BA05DC">
              <w:rPr>
                <w:b w:val="0"/>
                <w:color w:val="FF0000"/>
                <w:sz w:val="18"/>
                <w:szCs w:val="18"/>
              </w:rPr>
              <w:t>80 921,46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C3A28" w:rsidRPr="00EA2D75" w:rsidTr="00EE689C">
        <w:trPr>
          <w:trHeight w:val="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3A28" w:rsidRPr="00706991" w:rsidRDefault="00BC3A28" w:rsidP="00BC3A2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28" w:rsidRPr="00BA05DC" w:rsidRDefault="00BC3A28" w:rsidP="00BC3A28">
            <w:pPr>
              <w:spacing w:after="0" w:line="240" w:lineRule="auto"/>
              <w:jc w:val="center"/>
              <w:rPr>
                <w:b w:val="0"/>
                <w:color w:val="FF0000"/>
              </w:rPr>
            </w:pPr>
            <w:r w:rsidRPr="00BA05DC">
              <w:rPr>
                <w:b w:val="0"/>
                <w:color w:val="FF0000"/>
                <w:sz w:val="18"/>
                <w:szCs w:val="18"/>
              </w:rPr>
              <w:t>80 921,46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C3A28" w:rsidRPr="00EA2D75" w:rsidTr="00EE689C">
        <w:trPr>
          <w:trHeight w:val="2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A28" w:rsidRPr="00706991" w:rsidRDefault="00BC3A28" w:rsidP="00BC3A2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ar-SA"/>
              </w:rPr>
              <w:t>Бюджет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A28" w:rsidRPr="00BA05DC" w:rsidRDefault="00BC3A28" w:rsidP="00BC3A2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C3A28" w:rsidRPr="00EA2D75" w:rsidTr="00EE689C">
        <w:trPr>
          <w:trHeight w:val="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3A28" w:rsidRPr="00706991" w:rsidRDefault="00BC3A28" w:rsidP="00BC3A2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706991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Основное </w:t>
            </w:r>
            <w:r w:rsidRPr="007322EB">
              <w:rPr>
                <w:rFonts w:eastAsia="Times New Roman"/>
                <w:kern w:val="0"/>
                <w:sz w:val="18"/>
                <w:szCs w:val="18"/>
                <w:lang w:eastAsia="ar-SA"/>
              </w:rPr>
              <w:t>мероприятие «</w:t>
            </w:r>
            <w:r w:rsidR="00921E4D" w:rsidRPr="007322E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Организация временной занятости несовершеннолетних в каникулярное время</w:t>
            </w:r>
            <w:r w:rsidRPr="007322EB">
              <w:rPr>
                <w:rFonts w:eastAsia="Times New Roman"/>
                <w:kern w:val="0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A28" w:rsidRPr="00BA05DC" w:rsidRDefault="00BC3A28" w:rsidP="00BC3A28">
            <w:pPr>
              <w:spacing w:after="0" w:line="240" w:lineRule="auto"/>
              <w:jc w:val="center"/>
              <w:rPr>
                <w:b w:val="0"/>
                <w:color w:val="FF0000"/>
              </w:rPr>
            </w:pPr>
            <w:r w:rsidRPr="00BA05DC">
              <w:rPr>
                <w:b w:val="0"/>
                <w:color w:val="FF0000"/>
                <w:sz w:val="18"/>
                <w:szCs w:val="18"/>
              </w:rPr>
              <w:t>80 921,46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C3A28" w:rsidRPr="00EA2D75" w:rsidTr="00EE689C">
        <w:trPr>
          <w:trHeight w:val="19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A28" w:rsidRPr="00EA2D75" w:rsidRDefault="00BC3A28" w:rsidP="00BC3A2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b w:val="0"/>
                <w:color w:val="FF0000"/>
                <w:sz w:val="18"/>
                <w:szCs w:val="18"/>
              </w:rPr>
              <w:t>80 921,46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C3A28" w:rsidRPr="00EA2D75" w:rsidTr="00EE689C">
        <w:trPr>
          <w:trHeight w:val="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3A28" w:rsidRPr="00EA2D75" w:rsidRDefault="00BC3A28" w:rsidP="00BC3A2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Бюджет </w:t>
            </w:r>
            <w:proofErr w:type="spellStart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8" w:rsidRPr="00BA05DC" w:rsidRDefault="00BC3A28" w:rsidP="00F937B8">
            <w:pPr>
              <w:jc w:val="center"/>
              <w:rPr>
                <w:b w:val="0"/>
              </w:rPr>
            </w:pPr>
            <w:r w:rsidRPr="00BA05DC">
              <w:rPr>
                <w:b w:val="0"/>
                <w:color w:val="FF0000"/>
                <w:sz w:val="18"/>
                <w:szCs w:val="18"/>
              </w:rPr>
              <w:t>80 921,46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BC3A28" w:rsidRPr="00EA2D75" w:rsidTr="00EE689C">
        <w:trPr>
          <w:trHeight w:val="23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A28" w:rsidRPr="00EA2D75" w:rsidRDefault="00BC3A28" w:rsidP="00BC3A2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A28" w:rsidRPr="00BA05DC" w:rsidRDefault="00BC3A28" w:rsidP="00F937B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28" w:rsidRPr="00BA05DC" w:rsidRDefault="00BC3A28" w:rsidP="00BC3A2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F937B8" w:rsidRPr="00EA2D75" w:rsidTr="00EE689C">
        <w:trPr>
          <w:trHeight w:val="463"/>
        </w:trPr>
        <w:tc>
          <w:tcPr>
            <w:tcW w:w="8080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7B8" w:rsidRPr="007322EB" w:rsidRDefault="007322EB" w:rsidP="00F937B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7322E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Организация временной занятости несовершеннолетних в каникулярное 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37B8" w:rsidRPr="00706991" w:rsidRDefault="00F937B8" w:rsidP="00F937B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</w:pPr>
            <w:r w:rsidRPr="00706991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Администрации </w:t>
            </w:r>
            <w:proofErr w:type="spellStart"/>
            <w:r w:rsidRPr="00706991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>Южского</w:t>
            </w:r>
            <w:proofErr w:type="spellEnd"/>
            <w:r w:rsidRPr="00706991"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муниципального района в лице МКУ «Управление физической культуры,</w:t>
            </w:r>
            <w:r>
              <w:rPr>
                <w:rFonts w:eastAsia="Times New Roman"/>
                <w:b w:val="0"/>
                <w:bCs w:val="0"/>
                <w:kern w:val="0"/>
                <w:sz w:val="14"/>
                <w:szCs w:val="14"/>
                <w:lang w:eastAsia="ar-SA"/>
              </w:rPr>
              <w:t xml:space="preserve"> спорта и молодежной политики»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7B8" w:rsidRPr="00BA05DC" w:rsidRDefault="0028066C" w:rsidP="00F937B8">
            <w:pPr>
              <w:jc w:val="center"/>
              <w:rPr>
                <w:b w:val="0"/>
              </w:rPr>
            </w:pPr>
            <w:r w:rsidRPr="00BA05DC">
              <w:rPr>
                <w:b w:val="0"/>
                <w:color w:val="FF0000"/>
                <w:sz w:val="18"/>
                <w:szCs w:val="18"/>
              </w:rPr>
              <w:t>80 921,46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7B8" w:rsidRPr="00BA05DC" w:rsidRDefault="00F937B8" w:rsidP="00F937B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7B8" w:rsidRPr="00BA05DC" w:rsidRDefault="00F937B8" w:rsidP="00F937B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F937B8" w:rsidRPr="00EA2D75" w:rsidTr="00EE689C">
        <w:trPr>
          <w:trHeight w:val="281"/>
        </w:trPr>
        <w:tc>
          <w:tcPr>
            <w:tcW w:w="8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7B8" w:rsidRPr="00EA2D75" w:rsidRDefault="00F937B8" w:rsidP="00F937B8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37B8" w:rsidRPr="00EC3F02" w:rsidRDefault="00F937B8" w:rsidP="00F937B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7B8" w:rsidRPr="00BA05DC" w:rsidRDefault="0028066C" w:rsidP="00F937B8">
            <w:pPr>
              <w:jc w:val="center"/>
              <w:rPr>
                <w:b w:val="0"/>
              </w:rPr>
            </w:pPr>
            <w:r w:rsidRPr="00BA05DC">
              <w:rPr>
                <w:b w:val="0"/>
                <w:color w:val="FF0000"/>
                <w:sz w:val="18"/>
                <w:szCs w:val="18"/>
              </w:rPr>
              <w:t>80 921,46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7B8" w:rsidRPr="00BA05DC" w:rsidRDefault="00F937B8" w:rsidP="00F937B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7B8" w:rsidRPr="00BA05DC" w:rsidRDefault="00F937B8" w:rsidP="00F937B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F937B8" w:rsidRPr="00EA2D75" w:rsidTr="00EE689C">
        <w:trPr>
          <w:trHeight w:val="131"/>
        </w:trPr>
        <w:tc>
          <w:tcPr>
            <w:tcW w:w="8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7B8" w:rsidRPr="00EA2D75" w:rsidRDefault="00F937B8" w:rsidP="00F937B8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Бюджет </w:t>
            </w:r>
            <w:proofErr w:type="spellStart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Южского</w:t>
            </w:r>
            <w:proofErr w:type="spellEnd"/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37B8" w:rsidRPr="00EC3F02" w:rsidRDefault="00F937B8" w:rsidP="00F937B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8" w:rsidRPr="00BA05DC" w:rsidRDefault="0028066C" w:rsidP="00F937B8">
            <w:pPr>
              <w:jc w:val="center"/>
              <w:rPr>
                <w:b w:val="0"/>
              </w:rPr>
            </w:pPr>
            <w:r w:rsidRPr="00BA05DC">
              <w:rPr>
                <w:b w:val="0"/>
                <w:color w:val="FF0000"/>
                <w:sz w:val="18"/>
                <w:szCs w:val="18"/>
              </w:rPr>
              <w:t>80 921,46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8" w:rsidRPr="00BA05DC" w:rsidRDefault="00F937B8" w:rsidP="00F937B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8" w:rsidRPr="00BA05DC" w:rsidRDefault="00F937B8" w:rsidP="00F937B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F937B8" w:rsidRPr="00BA05DC" w:rsidTr="00EE689C">
        <w:trPr>
          <w:trHeight w:val="101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7B8" w:rsidRPr="00EA2D75" w:rsidRDefault="00F937B8" w:rsidP="00F937B8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</w:pPr>
            <w:r w:rsidRPr="00EA2D75">
              <w:rPr>
                <w:rFonts w:eastAsia="Times New Roman"/>
                <w:b w:val="0"/>
                <w:bCs w:val="0"/>
                <w:kern w:val="0"/>
                <w:sz w:val="16"/>
                <w:szCs w:val="16"/>
                <w:lang w:eastAsia="ar-SA"/>
              </w:rPr>
              <w:t>Бюджет Ивановкой области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7B8" w:rsidRPr="00EC3F02" w:rsidRDefault="00F937B8" w:rsidP="00F937B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7B8" w:rsidRPr="00BA05DC" w:rsidRDefault="00F937B8" w:rsidP="00F937B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7B8" w:rsidRPr="00BA05DC" w:rsidRDefault="00F937B8" w:rsidP="00F937B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7B8" w:rsidRPr="00BA05DC" w:rsidRDefault="00F937B8" w:rsidP="00F937B8">
            <w:pPr>
              <w:jc w:val="center"/>
              <w:rPr>
                <w:b w:val="0"/>
              </w:rPr>
            </w:pPr>
            <w:r w:rsidRPr="00BA05DC">
              <w:rPr>
                <w:rFonts w:eastAsia="Times New Roman"/>
                <w:b w:val="0"/>
                <w:bCs w:val="0"/>
                <w:color w:val="FF0000"/>
                <w:kern w:val="0"/>
                <w:sz w:val="18"/>
                <w:szCs w:val="18"/>
                <w:lang w:eastAsia="ar-SA"/>
              </w:rPr>
              <w:t>0,00».</w:t>
            </w:r>
          </w:p>
        </w:tc>
      </w:tr>
    </w:tbl>
    <w:p w:rsidR="00F432E5" w:rsidRDefault="00F432E5"/>
    <w:sectPr w:rsidR="00F432E5" w:rsidSect="006374B7">
      <w:pgSz w:w="16838" w:h="11906" w:orient="landscape"/>
      <w:pgMar w:top="851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77" w:rsidRDefault="003D2577" w:rsidP="009155A0">
      <w:pPr>
        <w:spacing w:after="0" w:line="240" w:lineRule="auto"/>
      </w:pPr>
      <w:r>
        <w:separator/>
      </w:r>
    </w:p>
  </w:endnote>
  <w:endnote w:type="continuationSeparator" w:id="0">
    <w:p w:rsidR="003D2577" w:rsidRDefault="003D2577" w:rsidP="0091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77" w:rsidRDefault="003D2577" w:rsidP="009155A0">
      <w:pPr>
        <w:spacing w:after="0" w:line="240" w:lineRule="auto"/>
      </w:pPr>
      <w:r>
        <w:separator/>
      </w:r>
    </w:p>
  </w:footnote>
  <w:footnote w:type="continuationSeparator" w:id="0">
    <w:p w:rsidR="003D2577" w:rsidRDefault="003D2577" w:rsidP="0091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EB" w:rsidRPr="00B347EB" w:rsidRDefault="00B347EB" w:rsidP="00B347EB">
    <w:pPr>
      <w:pStyle w:val="af2"/>
      <w:jc w:val="center"/>
      <w:rPr>
        <w:b w:val="0"/>
        <w:lang w:val="ru-RU"/>
      </w:rPr>
    </w:pPr>
    <w:r w:rsidRPr="00B347EB">
      <w:rPr>
        <w:b w:val="0"/>
        <w:lang w:val="ru-RU"/>
      </w:rP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  <w:rPr>
        <w:b/>
      </w:rPr>
    </w:lvl>
  </w:abstractNum>
  <w:abstractNum w:abstractNumId="1" w15:restartNumberingAfterBreak="0">
    <w:nsid w:val="17611D19"/>
    <w:multiLevelType w:val="multilevel"/>
    <w:tmpl w:val="EBE6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1B4D078B"/>
    <w:multiLevelType w:val="hybridMultilevel"/>
    <w:tmpl w:val="3322F5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23D8B"/>
    <w:multiLevelType w:val="hybridMultilevel"/>
    <w:tmpl w:val="79F64928"/>
    <w:lvl w:ilvl="0" w:tplc="42C85FAA">
      <w:start w:val="2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94256D"/>
    <w:multiLevelType w:val="hybridMultilevel"/>
    <w:tmpl w:val="3928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14F0"/>
    <w:multiLevelType w:val="hybridMultilevel"/>
    <w:tmpl w:val="7654102E"/>
    <w:lvl w:ilvl="0" w:tplc="5D841ED6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980ADE"/>
    <w:multiLevelType w:val="hybridMultilevel"/>
    <w:tmpl w:val="D138FD22"/>
    <w:lvl w:ilvl="0" w:tplc="8416EA0E">
      <w:start w:val="2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62A0"/>
    <w:multiLevelType w:val="hybridMultilevel"/>
    <w:tmpl w:val="FBC8E20A"/>
    <w:lvl w:ilvl="0" w:tplc="BED22A80">
      <w:start w:val="4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201F1"/>
    <w:multiLevelType w:val="multilevel"/>
    <w:tmpl w:val="56FC9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04BEC"/>
    <w:multiLevelType w:val="hybridMultilevel"/>
    <w:tmpl w:val="DB829604"/>
    <w:lvl w:ilvl="0" w:tplc="AE26786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440D9"/>
    <w:multiLevelType w:val="hybridMultilevel"/>
    <w:tmpl w:val="56903CBE"/>
    <w:lvl w:ilvl="0" w:tplc="F4642C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F0B26"/>
    <w:multiLevelType w:val="multilevel"/>
    <w:tmpl w:val="8BBE98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882A92"/>
    <w:multiLevelType w:val="hybridMultilevel"/>
    <w:tmpl w:val="F5D0E2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6614F"/>
    <w:multiLevelType w:val="multilevel"/>
    <w:tmpl w:val="E0B62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C1B676A"/>
    <w:multiLevelType w:val="hybridMultilevel"/>
    <w:tmpl w:val="EBE6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17E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b/>
      </w:rPr>
    </w:lvl>
  </w:abstractNum>
  <w:abstractNum w:abstractNumId="17" w15:restartNumberingAfterBreak="0">
    <w:nsid w:val="52CA4804"/>
    <w:multiLevelType w:val="hybridMultilevel"/>
    <w:tmpl w:val="26A86120"/>
    <w:lvl w:ilvl="0" w:tplc="A04AB068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021CD"/>
    <w:multiLevelType w:val="hybridMultilevel"/>
    <w:tmpl w:val="B680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B1245"/>
    <w:multiLevelType w:val="hybridMultilevel"/>
    <w:tmpl w:val="6E8C719A"/>
    <w:lvl w:ilvl="0" w:tplc="253E0CAC">
      <w:start w:val="38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B7267B"/>
    <w:multiLevelType w:val="hybridMultilevel"/>
    <w:tmpl w:val="93E05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3D26BE"/>
    <w:multiLevelType w:val="hybridMultilevel"/>
    <w:tmpl w:val="4EE28A1E"/>
    <w:lvl w:ilvl="0" w:tplc="B0E4A730">
      <w:start w:val="2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2D6F6F"/>
    <w:multiLevelType w:val="hybridMultilevel"/>
    <w:tmpl w:val="1C92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75CEF"/>
    <w:multiLevelType w:val="hybridMultilevel"/>
    <w:tmpl w:val="37D2E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AC05DF"/>
    <w:multiLevelType w:val="hybridMultilevel"/>
    <w:tmpl w:val="8C369796"/>
    <w:lvl w:ilvl="0" w:tplc="BCB87B6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4859"/>
    <w:multiLevelType w:val="hybridMultilevel"/>
    <w:tmpl w:val="4E3E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60C00"/>
    <w:multiLevelType w:val="multilevel"/>
    <w:tmpl w:val="4106F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D9549B9"/>
    <w:multiLevelType w:val="hybridMultilevel"/>
    <w:tmpl w:val="7564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0E5E"/>
    <w:multiLevelType w:val="hybridMultilevel"/>
    <w:tmpl w:val="9DDED378"/>
    <w:lvl w:ilvl="0" w:tplc="B4E2E3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95C04"/>
    <w:multiLevelType w:val="multilevel"/>
    <w:tmpl w:val="0D6A1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0" w15:restartNumberingAfterBreak="0">
    <w:nsid w:val="73543833"/>
    <w:multiLevelType w:val="hybridMultilevel"/>
    <w:tmpl w:val="EB76A75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862810"/>
    <w:multiLevelType w:val="hybridMultilevel"/>
    <w:tmpl w:val="624A0846"/>
    <w:lvl w:ilvl="0" w:tplc="2A986412">
      <w:start w:val="43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823459"/>
    <w:multiLevelType w:val="hybridMultilevel"/>
    <w:tmpl w:val="E7D4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147AED"/>
    <w:multiLevelType w:val="multilevel"/>
    <w:tmpl w:val="66483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B9E218A"/>
    <w:multiLevelType w:val="hybridMultilevel"/>
    <w:tmpl w:val="A04AD2A6"/>
    <w:lvl w:ilvl="0" w:tplc="F0C672D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22"/>
  </w:num>
  <w:num w:numId="13">
    <w:abstractNumId w:val="3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0"/>
  </w:num>
  <w:num w:numId="18">
    <w:abstractNumId w:val="28"/>
  </w:num>
  <w:num w:numId="19">
    <w:abstractNumId w:val="20"/>
  </w:num>
  <w:num w:numId="20">
    <w:abstractNumId w:val="7"/>
  </w:num>
  <w:num w:numId="21">
    <w:abstractNumId w:val="14"/>
  </w:num>
  <w:num w:numId="22">
    <w:abstractNumId w:val="6"/>
  </w:num>
  <w:num w:numId="23">
    <w:abstractNumId w:val="11"/>
  </w:num>
  <w:num w:numId="24">
    <w:abstractNumId w:val="21"/>
  </w:num>
  <w:num w:numId="25">
    <w:abstractNumId w:val="3"/>
  </w:num>
  <w:num w:numId="26">
    <w:abstractNumId w:val="5"/>
  </w:num>
  <w:num w:numId="27">
    <w:abstractNumId w:val="31"/>
  </w:num>
  <w:num w:numId="28">
    <w:abstractNumId w:val="19"/>
  </w:num>
  <w:num w:numId="29">
    <w:abstractNumId w:val="26"/>
  </w:num>
  <w:num w:numId="30">
    <w:abstractNumId w:val="15"/>
  </w:num>
  <w:num w:numId="31">
    <w:abstractNumId w:val="10"/>
  </w:num>
  <w:num w:numId="32">
    <w:abstractNumId w:val="25"/>
  </w:num>
  <w:num w:numId="33">
    <w:abstractNumId w:val="3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D9"/>
    <w:rsid w:val="00006DE1"/>
    <w:rsid w:val="0003350E"/>
    <w:rsid w:val="0003359D"/>
    <w:rsid w:val="00045A9F"/>
    <w:rsid w:val="000869B6"/>
    <w:rsid w:val="000A4BF2"/>
    <w:rsid w:val="000A7707"/>
    <w:rsid w:val="000A7DD6"/>
    <w:rsid w:val="000B4514"/>
    <w:rsid w:val="000C0BC3"/>
    <w:rsid w:val="00132373"/>
    <w:rsid w:val="00135B49"/>
    <w:rsid w:val="001477BC"/>
    <w:rsid w:val="001747F8"/>
    <w:rsid w:val="00195309"/>
    <w:rsid w:val="00197176"/>
    <w:rsid w:val="001C61DA"/>
    <w:rsid w:val="001C64F5"/>
    <w:rsid w:val="001E06B7"/>
    <w:rsid w:val="001E7EE3"/>
    <w:rsid w:val="001F3781"/>
    <w:rsid w:val="001F66B7"/>
    <w:rsid w:val="00202D7B"/>
    <w:rsid w:val="00211E40"/>
    <w:rsid w:val="0025684F"/>
    <w:rsid w:val="0026025F"/>
    <w:rsid w:val="0028066C"/>
    <w:rsid w:val="00297A56"/>
    <w:rsid w:val="002B4972"/>
    <w:rsid w:val="002C2B5B"/>
    <w:rsid w:val="002C7F40"/>
    <w:rsid w:val="00303C1A"/>
    <w:rsid w:val="003428B1"/>
    <w:rsid w:val="00350101"/>
    <w:rsid w:val="0036157E"/>
    <w:rsid w:val="003870D3"/>
    <w:rsid w:val="0039066E"/>
    <w:rsid w:val="003945F5"/>
    <w:rsid w:val="003D2577"/>
    <w:rsid w:val="003E0691"/>
    <w:rsid w:val="003E104E"/>
    <w:rsid w:val="003F4335"/>
    <w:rsid w:val="003F5F18"/>
    <w:rsid w:val="00401908"/>
    <w:rsid w:val="00403F10"/>
    <w:rsid w:val="0041613B"/>
    <w:rsid w:val="00440990"/>
    <w:rsid w:val="00461157"/>
    <w:rsid w:val="00486F7E"/>
    <w:rsid w:val="004B0608"/>
    <w:rsid w:val="004B43BC"/>
    <w:rsid w:val="004E7FAB"/>
    <w:rsid w:val="005332F7"/>
    <w:rsid w:val="00537ABA"/>
    <w:rsid w:val="00543BE8"/>
    <w:rsid w:val="00551798"/>
    <w:rsid w:val="00552ADB"/>
    <w:rsid w:val="00584A09"/>
    <w:rsid w:val="005931A5"/>
    <w:rsid w:val="005A4EA7"/>
    <w:rsid w:val="005A75F2"/>
    <w:rsid w:val="005D16E4"/>
    <w:rsid w:val="005D2E50"/>
    <w:rsid w:val="00601C41"/>
    <w:rsid w:val="006038FC"/>
    <w:rsid w:val="006305AA"/>
    <w:rsid w:val="00636495"/>
    <w:rsid w:val="006374B7"/>
    <w:rsid w:val="00644F67"/>
    <w:rsid w:val="006511EC"/>
    <w:rsid w:val="00656C48"/>
    <w:rsid w:val="006A2B7D"/>
    <w:rsid w:val="006B0C52"/>
    <w:rsid w:val="006D1CAE"/>
    <w:rsid w:val="006F1972"/>
    <w:rsid w:val="006F2C10"/>
    <w:rsid w:val="0070604E"/>
    <w:rsid w:val="007128AB"/>
    <w:rsid w:val="00717361"/>
    <w:rsid w:val="00730DF6"/>
    <w:rsid w:val="007322EB"/>
    <w:rsid w:val="007576EC"/>
    <w:rsid w:val="007722A7"/>
    <w:rsid w:val="007941A9"/>
    <w:rsid w:val="007B688F"/>
    <w:rsid w:val="007C0493"/>
    <w:rsid w:val="007D3F3C"/>
    <w:rsid w:val="007D79F5"/>
    <w:rsid w:val="008015EC"/>
    <w:rsid w:val="00801C90"/>
    <w:rsid w:val="00860143"/>
    <w:rsid w:val="00870123"/>
    <w:rsid w:val="00895482"/>
    <w:rsid w:val="008A37A3"/>
    <w:rsid w:val="008B1674"/>
    <w:rsid w:val="008C0F57"/>
    <w:rsid w:val="00906BF4"/>
    <w:rsid w:val="00911EE2"/>
    <w:rsid w:val="009155A0"/>
    <w:rsid w:val="00921E4D"/>
    <w:rsid w:val="00953F5F"/>
    <w:rsid w:val="00956807"/>
    <w:rsid w:val="009751EE"/>
    <w:rsid w:val="00982367"/>
    <w:rsid w:val="009C06AC"/>
    <w:rsid w:val="009C2212"/>
    <w:rsid w:val="009E7126"/>
    <w:rsid w:val="009F4CC8"/>
    <w:rsid w:val="00A0353F"/>
    <w:rsid w:val="00A322CC"/>
    <w:rsid w:val="00A45061"/>
    <w:rsid w:val="00A72548"/>
    <w:rsid w:val="00A943C9"/>
    <w:rsid w:val="00AA1AAB"/>
    <w:rsid w:val="00AE2056"/>
    <w:rsid w:val="00AF7F49"/>
    <w:rsid w:val="00B12C3F"/>
    <w:rsid w:val="00B347EB"/>
    <w:rsid w:val="00B407DC"/>
    <w:rsid w:val="00B51908"/>
    <w:rsid w:val="00B557B8"/>
    <w:rsid w:val="00B7673F"/>
    <w:rsid w:val="00B8371D"/>
    <w:rsid w:val="00B83B1C"/>
    <w:rsid w:val="00B84BA9"/>
    <w:rsid w:val="00B903F4"/>
    <w:rsid w:val="00B924C3"/>
    <w:rsid w:val="00BA05DC"/>
    <w:rsid w:val="00BA1196"/>
    <w:rsid w:val="00BA37D9"/>
    <w:rsid w:val="00BA45DD"/>
    <w:rsid w:val="00BA6D1A"/>
    <w:rsid w:val="00BB3EEA"/>
    <w:rsid w:val="00BC2183"/>
    <w:rsid w:val="00BC3A28"/>
    <w:rsid w:val="00C02EFD"/>
    <w:rsid w:val="00C21E5F"/>
    <w:rsid w:val="00C4382E"/>
    <w:rsid w:val="00C46FF1"/>
    <w:rsid w:val="00C51E7B"/>
    <w:rsid w:val="00C54600"/>
    <w:rsid w:val="00C54F80"/>
    <w:rsid w:val="00C70A86"/>
    <w:rsid w:val="00C70FCF"/>
    <w:rsid w:val="00CA2A4B"/>
    <w:rsid w:val="00CA60AA"/>
    <w:rsid w:val="00CB6AD9"/>
    <w:rsid w:val="00D072DE"/>
    <w:rsid w:val="00D25740"/>
    <w:rsid w:val="00D279EE"/>
    <w:rsid w:val="00D3429A"/>
    <w:rsid w:val="00D54FA7"/>
    <w:rsid w:val="00D5799A"/>
    <w:rsid w:val="00D62386"/>
    <w:rsid w:val="00D8684D"/>
    <w:rsid w:val="00DB2526"/>
    <w:rsid w:val="00DC2A80"/>
    <w:rsid w:val="00DE6E72"/>
    <w:rsid w:val="00DF1152"/>
    <w:rsid w:val="00E12346"/>
    <w:rsid w:val="00E17AE0"/>
    <w:rsid w:val="00E20A05"/>
    <w:rsid w:val="00E25AC2"/>
    <w:rsid w:val="00E3600A"/>
    <w:rsid w:val="00E57D1D"/>
    <w:rsid w:val="00E8308C"/>
    <w:rsid w:val="00E916BC"/>
    <w:rsid w:val="00E94D79"/>
    <w:rsid w:val="00EB319C"/>
    <w:rsid w:val="00EB4075"/>
    <w:rsid w:val="00ED2F9D"/>
    <w:rsid w:val="00ED3134"/>
    <w:rsid w:val="00EE689C"/>
    <w:rsid w:val="00EE7036"/>
    <w:rsid w:val="00F17FD7"/>
    <w:rsid w:val="00F21A02"/>
    <w:rsid w:val="00F432E5"/>
    <w:rsid w:val="00F570C4"/>
    <w:rsid w:val="00F60BB2"/>
    <w:rsid w:val="00F67D99"/>
    <w:rsid w:val="00F86E68"/>
    <w:rsid w:val="00F937B8"/>
    <w:rsid w:val="00FA5925"/>
    <w:rsid w:val="00FC0022"/>
    <w:rsid w:val="00FE4C36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94B129-61FC-4D56-8DB5-B61507D8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D9"/>
    <w:pPr>
      <w:spacing w:after="200" w:line="276" w:lineRule="auto"/>
    </w:pPr>
    <w:rPr>
      <w:rFonts w:ascii="Times New Roman" w:eastAsia="Calibri" w:hAnsi="Times New Roman" w:cs="Times New Roman"/>
      <w:b/>
      <w:bCs/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A37D9"/>
    <w:pPr>
      <w:keepNext/>
      <w:spacing w:before="240" w:after="60"/>
      <w:outlineLvl w:val="0"/>
    </w:pPr>
    <w:rPr>
      <w:rFonts w:ascii="Calibri Light" w:eastAsia="Times New Roman" w:hAnsi="Calibri Light"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BA37D9"/>
    <w:pPr>
      <w:keepNext/>
      <w:widowControl w:val="0"/>
      <w:numPr>
        <w:ilvl w:val="3"/>
        <w:numId w:val="14"/>
      </w:numPr>
      <w:suppressAutoHyphens/>
      <w:spacing w:after="0" w:line="240" w:lineRule="auto"/>
      <w:jc w:val="both"/>
      <w:outlineLvl w:val="3"/>
    </w:pPr>
    <w:rPr>
      <w:rFonts w:eastAsia="Lucida Sans Unicode" w:cs="Mangal"/>
      <w:bCs w:val="0"/>
      <w:kern w:val="1"/>
      <w:szCs w:val="24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7D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BA37D9"/>
    <w:rPr>
      <w:rFonts w:ascii="Times New Roman" w:eastAsia="Lucida Sans Unicode" w:hAnsi="Times New Roman" w:cs="Mangal"/>
      <w:b/>
      <w:kern w:val="1"/>
      <w:sz w:val="28"/>
      <w:szCs w:val="24"/>
      <w:lang w:val="x-none" w:eastAsia="hi-IN" w:bidi="hi-IN"/>
    </w:rPr>
  </w:style>
  <w:style w:type="character" w:customStyle="1" w:styleId="a3">
    <w:name w:val="Основной текст Знак"/>
    <w:link w:val="a4"/>
    <w:uiPriority w:val="99"/>
    <w:locked/>
    <w:rsid w:val="00BA37D9"/>
    <w:rPr>
      <w:kern w:val="2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rsid w:val="00BA37D9"/>
    <w:pPr>
      <w:suppressAutoHyphens/>
      <w:spacing w:after="120" w:line="100" w:lineRule="atLeast"/>
    </w:pPr>
    <w:rPr>
      <w:rFonts w:asciiTheme="minorHAnsi" w:eastAsiaTheme="minorHAnsi" w:hAnsiTheme="minorHAnsi" w:cstheme="minorBidi"/>
      <w:b w:val="0"/>
      <w:bCs w:val="0"/>
      <w:kern w:val="2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BA37D9"/>
    <w:rPr>
      <w:rFonts w:ascii="Times New Roman" w:eastAsia="Calibri" w:hAnsi="Times New Roman" w:cs="Times New Roman"/>
      <w:b/>
      <w:bCs/>
      <w:kern w:val="28"/>
      <w:sz w:val="28"/>
      <w:szCs w:val="28"/>
    </w:rPr>
  </w:style>
  <w:style w:type="character" w:customStyle="1" w:styleId="a5">
    <w:name w:val="Подзаголовок Знак"/>
    <w:link w:val="a6"/>
    <w:locked/>
    <w:rsid w:val="00BA37D9"/>
    <w:rPr>
      <w:rFonts w:ascii="Cambria" w:hAnsi="Cambria"/>
      <w:i/>
      <w:iCs/>
      <w:kern w:val="2"/>
      <w:sz w:val="28"/>
      <w:szCs w:val="28"/>
      <w:lang w:eastAsia="ar-SA"/>
    </w:rPr>
  </w:style>
  <w:style w:type="paragraph" w:styleId="a6">
    <w:name w:val="Subtitle"/>
    <w:basedOn w:val="a"/>
    <w:next w:val="a4"/>
    <w:link w:val="a5"/>
    <w:qFormat/>
    <w:rsid w:val="00BA37D9"/>
    <w:pPr>
      <w:suppressAutoHyphens/>
      <w:spacing w:after="60" w:line="100" w:lineRule="atLeast"/>
      <w:jc w:val="center"/>
    </w:pPr>
    <w:rPr>
      <w:rFonts w:ascii="Cambria" w:eastAsiaTheme="minorHAnsi" w:hAnsi="Cambria" w:cstheme="minorBidi"/>
      <w:b w:val="0"/>
      <w:bCs w:val="0"/>
      <w:i/>
      <w:iCs/>
      <w:kern w:val="2"/>
      <w:lang w:eastAsia="ar-SA"/>
    </w:rPr>
  </w:style>
  <w:style w:type="character" w:customStyle="1" w:styleId="12">
    <w:name w:val="Подзаголовок Знак1"/>
    <w:basedOn w:val="a0"/>
    <w:uiPriority w:val="11"/>
    <w:rsid w:val="00BA37D9"/>
    <w:rPr>
      <w:rFonts w:eastAsiaTheme="minorEastAsia"/>
      <w:b/>
      <w:bCs/>
      <w:color w:val="5A5A5A" w:themeColor="text1" w:themeTint="A5"/>
      <w:spacing w:val="15"/>
      <w:kern w:val="28"/>
    </w:rPr>
  </w:style>
  <w:style w:type="paragraph" w:styleId="a7">
    <w:name w:val="Normal (Web)"/>
    <w:basedOn w:val="a"/>
    <w:uiPriority w:val="99"/>
    <w:rsid w:val="00BA37D9"/>
    <w:pPr>
      <w:spacing w:before="280" w:after="119" w:line="240" w:lineRule="auto"/>
    </w:pPr>
    <w:rPr>
      <w:rFonts w:eastAsia="Times New Roman"/>
      <w:b w:val="0"/>
      <w:bCs w:val="0"/>
      <w:kern w:val="0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rsid w:val="00BA37D9"/>
    <w:pPr>
      <w:suppressAutoHyphens/>
      <w:spacing w:after="120" w:line="240" w:lineRule="auto"/>
      <w:ind w:left="283"/>
    </w:pPr>
    <w:rPr>
      <w:rFonts w:eastAsia="Times New Roman"/>
      <w:b w:val="0"/>
      <w:bCs w:val="0"/>
      <w:kern w:val="0"/>
      <w:sz w:val="32"/>
      <w:szCs w:val="20"/>
      <w:lang w:val="x-none"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BA37D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13">
    <w:name w:val="Заголовок1"/>
    <w:basedOn w:val="a"/>
    <w:next w:val="a4"/>
    <w:rsid w:val="00BA37D9"/>
    <w:pPr>
      <w:keepNext/>
      <w:suppressAutoHyphens/>
      <w:spacing w:before="240" w:after="120" w:line="240" w:lineRule="auto"/>
    </w:pPr>
    <w:rPr>
      <w:rFonts w:ascii="Arial" w:eastAsia="Lucida Sans Unicode" w:hAnsi="Arial" w:cs="Tahoma"/>
      <w:b w:val="0"/>
      <w:bCs w:val="0"/>
      <w:kern w:val="0"/>
      <w:lang w:eastAsia="ar-SA"/>
    </w:rPr>
  </w:style>
  <w:style w:type="paragraph" w:customStyle="1" w:styleId="aa">
    <w:name w:val="Абзац"/>
    <w:basedOn w:val="a"/>
    <w:rsid w:val="00BA37D9"/>
    <w:pPr>
      <w:suppressAutoHyphens/>
      <w:spacing w:after="0" w:line="380" w:lineRule="exact"/>
      <w:ind w:firstLine="567"/>
      <w:jc w:val="both"/>
    </w:pPr>
    <w:rPr>
      <w:rFonts w:eastAsia="Times New Roman"/>
      <w:b w:val="0"/>
      <w:bCs w:val="0"/>
      <w:kern w:val="0"/>
      <w:szCs w:val="20"/>
      <w:lang w:eastAsia="ar-SA"/>
    </w:rPr>
  </w:style>
  <w:style w:type="paragraph" w:customStyle="1" w:styleId="ConsPlusNormal">
    <w:name w:val="ConsPlusNormal"/>
    <w:qFormat/>
    <w:rsid w:val="00BA37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BodyText1">
    <w:name w:val="Body Text1"/>
    <w:basedOn w:val="a"/>
    <w:rsid w:val="00BA37D9"/>
    <w:pPr>
      <w:suppressAutoHyphens/>
      <w:spacing w:after="0" w:line="240" w:lineRule="auto"/>
    </w:pPr>
    <w:rPr>
      <w:rFonts w:eastAsia="Arial"/>
      <w:b w:val="0"/>
      <w:bCs w:val="0"/>
      <w:kern w:val="0"/>
      <w:sz w:val="24"/>
      <w:szCs w:val="20"/>
      <w:lang w:eastAsia="ar-SA"/>
    </w:rPr>
  </w:style>
  <w:style w:type="paragraph" w:styleId="ab">
    <w:name w:val="List Paragraph"/>
    <w:basedOn w:val="a"/>
    <w:qFormat/>
    <w:rsid w:val="00BA37D9"/>
    <w:pPr>
      <w:suppressAutoHyphens/>
      <w:ind w:left="720"/>
    </w:pPr>
    <w:rPr>
      <w:rFonts w:ascii="Cambria" w:eastAsia="Times New Roman" w:hAnsi="Cambria" w:cs="Cambria"/>
      <w:b w:val="0"/>
      <w:bCs w:val="0"/>
      <w:kern w:val="0"/>
      <w:sz w:val="22"/>
      <w:szCs w:val="22"/>
      <w:lang w:eastAsia="ar-SA"/>
    </w:rPr>
  </w:style>
  <w:style w:type="paragraph" w:customStyle="1" w:styleId="ConsPlusCell">
    <w:name w:val="ConsPlusCell"/>
    <w:uiPriority w:val="99"/>
    <w:rsid w:val="00BA3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Знак Знак"/>
    <w:locked/>
    <w:rsid w:val="00BA37D9"/>
    <w:rPr>
      <w:rFonts w:ascii="Cambria" w:hAnsi="Cambria"/>
      <w:i/>
      <w:iCs/>
      <w:kern w:val="2"/>
      <w:sz w:val="28"/>
      <w:szCs w:val="28"/>
      <w:lang w:val="ru-RU" w:eastAsia="ar-SA" w:bidi="ar-SA"/>
    </w:rPr>
  </w:style>
  <w:style w:type="paragraph" w:styleId="ad">
    <w:name w:val="Balloon Text"/>
    <w:basedOn w:val="a"/>
    <w:link w:val="ae"/>
    <w:uiPriority w:val="99"/>
    <w:rsid w:val="00BA37D9"/>
    <w:pPr>
      <w:suppressAutoHyphens/>
      <w:spacing w:after="0" w:line="240" w:lineRule="auto"/>
    </w:pPr>
    <w:rPr>
      <w:rFonts w:ascii="Segoe UI" w:eastAsia="Times New Roman" w:hAnsi="Segoe UI"/>
      <w:b w:val="0"/>
      <w:bCs w:val="0"/>
      <w:kern w:val="0"/>
      <w:sz w:val="18"/>
      <w:szCs w:val="18"/>
      <w:lang w:val="x-none" w:eastAsia="ar-SA"/>
    </w:rPr>
  </w:style>
  <w:style w:type="character" w:customStyle="1" w:styleId="ae">
    <w:name w:val="Текст выноски Знак"/>
    <w:basedOn w:val="a0"/>
    <w:link w:val="ad"/>
    <w:uiPriority w:val="99"/>
    <w:rsid w:val="00BA37D9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f">
    <w:name w:val="No Spacing"/>
    <w:uiPriority w:val="1"/>
    <w:qFormat/>
    <w:rsid w:val="00BA37D9"/>
    <w:pPr>
      <w:spacing w:after="0" w:line="240" w:lineRule="auto"/>
    </w:pPr>
    <w:rPr>
      <w:rFonts w:ascii="Times New Roman" w:eastAsia="Calibri" w:hAnsi="Times New Roman" w:cs="Times New Roman"/>
      <w:b/>
      <w:bCs/>
      <w:kern w:val="28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BA37D9"/>
  </w:style>
  <w:style w:type="paragraph" w:customStyle="1" w:styleId="15">
    <w:name w:val="Основной текст1"/>
    <w:basedOn w:val="a"/>
    <w:uiPriority w:val="99"/>
    <w:rsid w:val="00BA37D9"/>
    <w:pPr>
      <w:suppressAutoHyphens/>
      <w:spacing w:after="0" w:line="240" w:lineRule="auto"/>
    </w:pPr>
    <w:rPr>
      <w:rFonts w:eastAsia="Arial"/>
      <w:b w:val="0"/>
      <w:bCs w:val="0"/>
      <w:kern w:val="0"/>
      <w:sz w:val="24"/>
      <w:szCs w:val="20"/>
      <w:lang w:eastAsia="ar-SA"/>
    </w:rPr>
  </w:style>
  <w:style w:type="character" w:styleId="af0">
    <w:name w:val="Strong"/>
    <w:uiPriority w:val="99"/>
    <w:qFormat/>
    <w:rsid w:val="00BA37D9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BA37D9"/>
  </w:style>
  <w:style w:type="table" w:styleId="af1">
    <w:name w:val="Table Grid"/>
    <w:basedOn w:val="a1"/>
    <w:uiPriority w:val="99"/>
    <w:rsid w:val="00BA37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Name">
    <w:name w:val="Pro-Tab Name"/>
    <w:basedOn w:val="a"/>
    <w:uiPriority w:val="99"/>
    <w:rsid w:val="00BA37D9"/>
    <w:pPr>
      <w:keepNext/>
      <w:suppressAutoHyphens/>
      <w:spacing w:before="240" w:after="120" w:line="240" w:lineRule="auto"/>
    </w:pPr>
    <w:rPr>
      <w:rFonts w:ascii="Tahoma" w:eastAsia="Times New Roman" w:hAnsi="Tahoma" w:cs="Tahoma"/>
      <w:color w:val="C41C16"/>
      <w:kern w:val="0"/>
      <w:sz w:val="16"/>
      <w:szCs w:val="16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BA37D9"/>
  </w:style>
  <w:style w:type="table" w:customStyle="1" w:styleId="16">
    <w:name w:val="Сетка таблицы1"/>
    <w:basedOn w:val="a1"/>
    <w:next w:val="af1"/>
    <w:uiPriority w:val="99"/>
    <w:rsid w:val="00BA37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BA37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basedOn w:val="a0"/>
    <w:link w:val="af2"/>
    <w:rsid w:val="00BA37D9"/>
    <w:rPr>
      <w:rFonts w:ascii="Times New Roman" w:eastAsia="Calibri" w:hAnsi="Times New Roman" w:cs="Times New Roman"/>
      <w:b/>
      <w:bCs/>
      <w:kern w:val="28"/>
      <w:sz w:val="28"/>
      <w:szCs w:val="28"/>
      <w:lang w:val="x-none"/>
    </w:rPr>
  </w:style>
  <w:style w:type="paragraph" w:styleId="af4">
    <w:name w:val="footer"/>
    <w:basedOn w:val="a"/>
    <w:link w:val="af5"/>
    <w:rsid w:val="00BA37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basedOn w:val="a0"/>
    <w:link w:val="af4"/>
    <w:rsid w:val="00BA37D9"/>
    <w:rPr>
      <w:rFonts w:ascii="Times New Roman" w:eastAsia="Calibri" w:hAnsi="Times New Roman" w:cs="Times New Roman"/>
      <w:b/>
      <w:bCs/>
      <w:kern w:val="28"/>
      <w:sz w:val="28"/>
      <w:szCs w:val="28"/>
      <w:lang w:val="x-none"/>
    </w:rPr>
  </w:style>
  <w:style w:type="paragraph" w:customStyle="1" w:styleId="formattext">
    <w:name w:val="formattext"/>
    <w:basedOn w:val="a"/>
    <w:rsid w:val="00AE2056"/>
    <w:pPr>
      <w:spacing w:before="100" w:beforeAutospacing="1" w:after="100" w:afterAutospacing="1" w:line="240" w:lineRule="auto"/>
    </w:pPr>
    <w:rPr>
      <w:rFonts w:eastAsia="Times New Roman"/>
      <w:b w:val="0"/>
      <w:bCs w:val="0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9258</Words>
  <Characters>52773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2024-04-24T07:53:00Z</cp:lastPrinted>
  <dcterms:created xsi:type="dcterms:W3CDTF">2024-04-26T06:44:00Z</dcterms:created>
  <dcterms:modified xsi:type="dcterms:W3CDTF">2024-04-26T06:44:00Z</dcterms:modified>
</cp:coreProperties>
</file>