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0D" w:rsidRDefault="007777E4">
      <w:r>
        <w:t>Проект. Срок антикоррупционной экспертизы 3 дня.</w:t>
      </w:r>
      <w:bookmarkStart w:id="0" w:name="_GoBack"/>
      <w:bookmarkEnd w:id="0"/>
    </w:p>
    <w:p w:rsidR="00A7085F" w:rsidRDefault="00A7085F"/>
    <w:p w:rsidR="00A42658" w:rsidRPr="00A42658" w:rsidRDefault="00A42658" w:rsidP="00A42658">
      <w:pPr>
        <w:pStyle w:val="1"/>
        <w:numPr>
          <w:ilvl w:val="0"/>
          <w:numId w:val="4"/>
        </w:numPr>
        <w:ind w:firstLine="426"/>
        <w:rPr>
          <w:b/>
          <w:bCs/>
          <w:sz w:val="40"/>
        </w:rPr>
      </w:pPr>
      <w:r w:rsidRPr="00A42658">
        <w:rPr>
          <w:b/>
          <w:bCs/>
          <w:sz w:val="40"/>
        </w:rPr>
        <w:t>РОССИЙСКАЯ ФЕДЕРАЦИЯ</w:t>
      </w:r>
    </w:p>
    <w:p w:rsidR="00A42658" w:rsidRPr="00A42658" w:rsidRDefault="00A42658" w:rsidP="00A42658">
      <w:pPr>
        <w:pStyle w:val="2"/>
        <w:numPr>
          <w:ilvl w:val="1"/>
          <w:numId w:val="4"/>
        </w:numPr>
        <w:rPr>
          <w:sz w:val="40"/>
        </w:rPr>
      </w:pPr>
      <w:r w:rsidRPr="00A42658">
        <w:rPr>
          <w:sz w:val="40"/>
        </w:rPr>
        <w:t>Ивановская область</w:t>
      </w:r>
    </w:p>
    <w:p w:rsidR="00A42658" w:rsidRPr="00A42658" w:rsidRDefault="00A42658" w:rsidP="00A426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A42658">
        <w:rPr>
          <w:rFonts w:ascii="Times New Roman" w:hAnsi="Times New Roman" w:cs="Times New Roman"/>
          <w:b/>
          <w:sz w:val="36"/>
          <w:szCs w:val="36"/>
        </w:rPr>
        <w:t>Южский</w:t>
      </w:r>
      <w:proofErr w:type="spellEnd"/>
      <w:r w:rsidRPr="00A42658">
        <w:rPr>
          <w:rFonts w:ascii="Times New Roman" w:hAnsi="Times New Roman" w:cs="Times New Roman"/>
          <w:b/>
          <w:sz w:val="36"/>
          <w:szCs w:val="36"/>
        </w:rPr>
        <w:t xml:space="preserve"> муниципальный район</w:t>
      </w:r>
    </w:p>
    <w:p w:rsidR="00A42658" w:rsidRPr="00A42658" w:rsidRDefault="00A42658" w:rsidP="00A42658">
      <w:pPr>
        <w:pStyle w:val="4"/>
        <w:numPr>
          <w:ilvl w:val="3"/>
          <w:numId w:val="4"/>
        </w:numPr>
        <w:rPr>
          <w:sz w:val="36"/>
          <w:szCs w:val="36"/>
        </w:rPr>
      </w:pPr>
      <w:r w:rsidRPr="00A42658">
        <w:rPr>
          <w:sz w:val="36"/>
          <w:szCs w:val="36"/>
        </w:rPr>
        <w:t>СОВЕТ ЮЖСКОГО ГОРОДСКОГО ПОСЕЛЕНИЯ</w:t>
      </w:r>
    </w:p>
    <w:p w:rsidR="00A42658" w:rsidRPr="00A42658" w:rsidRDefault="00A42658" w:rsidP="000C5C8A">
      <w:pPr>
        <w:pStyle w:val="4"/>
        <w:numPr>
          <w:ilvl w:val="3"/>
          <w:numId w:val="4"/>
        </w:numPr>
        <w:jc w:val="left"/>
        <w:rPr>
          <w:sz w:val="28"/>
          <w:szCs w:val="28"/>
        </w:rPr>
      </w:pPr>
    </w:p>
    <w:p w:rsidR="00A42658" w:rsidRPr="00A42658" w:rsidRDefault="00A42658" w:rsidP="00A42658">
      <w:pPr>
        <w:pStyle w:val="4"/>
        <w:numPr>
          <w:ilvl w:val="3"/>
          <w:numId w:val="4"/>
        </w:numPr>
      </w:pPr>
      <w:r w:rsidRPr="00A42658">
        <w:t>Р Е Ш Е Н И Е</w:t>
      </w:r>
    </w:p>
    <w:p w:rsidR="00A42658" w:rsidRPr="00A42658" w:rsidRDefault="00A42658" w:rsidP="00A42658">
      <w:pPr>
        <w:jc w:val="center"/>
        <w:rPr>
          <w:rFonts w:ascii="Times New Roman" w:eastAsia="Arial Unicode MS" w:hAnsi="Times New Roman" w:cs="Times New Roman"/>
          <w:b/>
          <w:bCs/>
          <w:sz w:val="28"/>
        </w:rPr>
      </w:pPr>
    </w:p>
    <w:p w:rsidR="00A42658" w:rsidRPr="00A42658" w:rsidRDefault="00A42658" w:rsidP="00A42658">
      <w:pPr>
        <w:jc w:val="center"/>
        <w:rPr>
          <w:rFonts w:ascii="Times New Roman" w:eastAsia="Arial Unicode MS" w:hAnsi="Times New Roman" w:cs="Times New Roman"/>
          <w:bCs/>
          <w:sz w:val="28"/>
          <w:u w:val="single"/>
        </w:rPr>
      </w:pPr>
      <w:r w:rsidRPr="00A42658">
        <w:rPr>
          <w:rFonts w:ascii="Times New Roman" w:eastAsia="Arial Unicode MS" w:hAnsi="Times New Roman" w:cs="Times New Roman"/>
          <w:b/>
          <w:bCs/>
          <w:sz w:val="28"/>
        </w:rPr>
        <w:t>от   _</w:t>
      </w:r>
      <w:r w:rsidRPr="00A42658">
        <w:rPr>
          <w:rFonts w:ascii="Times New Roman" w:eastAsia="Arial Unicode MS" w:hAnsi="Times New Roman" w:cs="Times New Roman"/>
          <w:bCs/>
          <w:sz w:val="28"/>
        </w:rPr>
        <w:t>______________</w:t>
      </w:r>
      <w:r w:rsidRPr="00A42658">
        <w:rPr>
          <w:rFonts w:ascii="Times New Roman" w:eastAsia="Arial Unicode MS" w:hAnsi="Times New Roman" w:cs="Times New Roman"/>
          <w:b/>
          <w:bCs/>
          <w:sz w:val="28"/>
        </w:rPr>
        <w:t xml:space="preserve"> </w:t>
      </w:r>
      <w:r w:rsidR="005C4133" w:rsidRPr="00A42658">
        <w:rPr>
          <w:rFonts w:ascii="Times New Roman" w:eastAsia="Arial Unicode MS" w:hAnsi="Times New Roman" w:cs="Times New Roman"/>
          <w:b/>
          <w:bCs/>
          <w:sz w:val="28"/>
        </w:rPr>
        <w:t>№ _</w:t>
      </w:r>
      <w:r w:rsidRPr="00A42658">
        <w:rPr>
          <w:rFonts w:ascii="Times New Roman" w:eastAsia="Arial Unicode MS" w:hAnsi="Times New Roman" w:cs="Times New Roman"/>
          <w:bCs/>
          <w:sz w:val="28"/>
        </w:rPr>
        <w:t>_</w:t>
      </w:r>
      <w:r w:rsidRPr="00A42658">
        <w:rPr>
          <w:rFonts w:ascii="Times New Roman" w:eastAsia="Arial Unicode MS" w:hAnsi="Times New Roman" w:cs="Times New Roman"/>
          <w:b/>
          <w:bCs/>
          <w:sz w:val="28"/>
        </w:rPr>
        <w:t>_</w:t>
      </w:r>
      <w:r w:rsidRPr="00A42658">
        <w:rPr>
          <w:rFonts w:ascii="Times New Roman" w:eastAsia="Arial Unicode MS" w:hAnsi="Times New Roman" w:cs="Times New Roman"/>
          <w:b/>
          <w:bCs/>
          <w:sz w:val="28"/>
          <w:u w:val="single"/>
        </w:rPr>
        <w:t xml:space="preserve"> </w:t>
      </w:r>
      <w:r w:rsidRPr="00A42658">
        <w:rPr>
          <w:rFonts w:ascii="Times New Roman" w:eastAsia="Arial Unicode MS" w:hAnsi="Times New Roman" w:cs="Times New Roman"/>
          <w:bCs/>
          <w:sz w:val="28"/>
          <w:u w:val="single"/>
        </w:rPr>
        <w:t xml:space="preserve">     </w:t>
      </w:r>
    </w:p>
    <w:p w:rsidR="008D7C0D" w:rsidRPr="00A42658" w:rsidRDefault="00A42658" w:rsidP="00A42658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A42658">
        <w:rPr>
          <w:rFonts w:ascii="Times New Roman" w:eastAsia="Arial Unicode MS" w:hAnsi="Times New Roman" w:cs="Times New Roman"/>
          <w:sz w:val="28"/>
          <w:szCs w:val="28"/>
        </w:rPr>
        <w:t>г. Южа</w:t>
      </w:r>
    </w:p>
    <w:p w:rsidR="008D7C0D" w:rsidRPr="00225D21" w:rsidRDefault="00225D21" w:rsidP="00225D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21">
        <w:rPr>
          <w:rFonts w:ascii="Times New Roman" w:hAnsi="Times New Roman" w:cs="Times New Roman"/>
          <w:b/>
          <w:sz w:val="28"/>
          <w:szCs w:val="28"/>
        </w:rPr>
        <w:t>«</w:t>
      </w:r>
      <w:r w:rsidR="00541081" w:rsidRPr="00225D21"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D67D72">
        <w:rPr>
          <w:rFonts w:ascii="Times New Roman" w:hAnsi="Times New Roman" w:cs="Times New Roman"/>
          <w:b/>
          <w:sz w:val="28"/>
          <w:szCs w:val="28"/>
        </w:rPr>
        <w:t xml:space="preserve"> изменений в р</w:t>
      </w:r>
      <w:r w:rsidRPr="00225D21">
        <w:rPr>
          <w:rFonts w:ascii="Times New Roman" w:hAnsi="Times New Roman" w:cs="Times New Roman"/>
          <w:b/>
          <w:sz w:val="28"/>
          <w:szCs w:val="28"/>
        </w:rPr>
        <w:t xml:space="preserve">ешение Совета Южского городского поселения от 23.06.2016 № 51 «Об утверждении отраслевого Положения об условиях оплаты труда работников муниципальных учреждений культуры Южского городского поселения Южского муниципального района» </w:t>
      </w:r>
    </w:p>
    <w:p w:rsidR="009276E0" w:rsidRPr="00B40985" w:rsidRDefault="008D7C0D" w:rsidP="00B409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C0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Трудовым к</w:t>
      </w:r>
      <w:r w:rsidR="000C5C8A">
        <w:rPr>
          <w:rFonts w:ascii="Times New Roman" w:hAnsi="Times New Roman" w:cs="Times New Roman"/>
          <w:sz w:val="28"/>
          <w:szCs w:val="28"/>
        </w:rPr>
        <w:t xml:space="preserve">одексом РФ, </w:t>
      </w:r>
      <w:r w:rsidR="005C4133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r w:rsidR="00DF2B8F">
        <w:rPr>
          <w:rFonts w:ascii="Times New Roman" w:hAnsi="Times New Roman" w:cs="Times New Roman"/>
          <w:sz w:val="28"/>
          <w:szCs w:val="28"/>
        </w:rPr>
        <w:t>года №</w:t>
      </w:r>
      <w:r w:rsidR="005C4133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0C5C8A" w:rsidRPr="000C5C8A">
        <w:rPr>
          <w:rFonts w:ascii="Times New Roman" w:hAnsi="Times New Roman" w:cs="Times New Roman"/>
          <w:sz w:val="28"/>
          <w:szCs w:val="28"/>
        </w:rPr>
        <w:t xml:space="preserve">Уставом Южского муниципального </w:t>
      </w:r>
      <w:r w:rsidR="00DF2B8F" w:rsidRPr="000C5C8A">
        <w:rPr>
          <w:rFonts w:ascii="Times New Roman" w:hAnsi="Times New Roman" w:cs="Times New Roman"/>
          <w:sz w:val="28"/>
          <w:szCs w:val="28"/>
        </w:rPr>
        <w:t>района</w:t>
      </w:r>
      <w:r w:rsidR="00DF2B8F" w:rsidRPr="000C5C8A">
        <w:rPr>
          <w:rFonts w:ascii="Times New Roman" w:eastAsia="Arial Unicode MS" w:hAnsi="Times New Roman" w:cs="Times New Roman"/>
          <w:sz w:val="28"/>
          <w:szCs w:val="28"/>
        </w:rPr>
        <w:t>,</w:t>
      </w:r>
      <w:r w:rsidR="00DF2B8F" w:rsidRPr="000C5C8A">
        <w:rPr>
          <w:rFonts w:ascii="Times New Roman" w:hAnsi="Times New Roman" w:cs="Times New Roman"/>
          <w:sz w:val="28"/>
          <w:szCs w:val="28"/>
        </w:rPr>
        <w:t xml:space="preserve"> </w:t>
      </w:r>
      <w:r w:rsidR="00DF2B8F">
        <w:rPr>
          <w:rFonts w:ascii="Times New Roman" w:hAnsi="Times New Roman" w:cs="Times New Roman"/>
          <w:sz w:val="28"/>
          <w:szCs w:val="28"/>
        </w:rPr>
        <w:t>Совет</w:t>
      </w:r>
      <w:r w:rsidR="000F68FF">
        <w:rPr>
          <w:rFonts w:ascii="Times New Roman" w:hAnsi="Times New Roman" w:cs="Times New Roman"/>
          <w:sz w:val="28"/>
          <w:szCs w:val="28"/>
        </w:rPr>
        <w:t xml:space="preserve"> </w:t>
      </w:r>
      <w:r w:rsidR="0031711F">
        <w:rPr>
          <w:rFonts w:ascii="Times New Roman" w:hAnsi="Times New Roman" w:cs="Times New Roman"/>
          <w:sz w:val="28"/>
          <w:szCs w:val="28"/>
        </w:rPr>
        <w:t xml:space="preserve">Южского городского поселения </w:t>
      </w:r>
      <w:r w:rsidR="000F68FF">
        <w:rPr>
          <w:rFonts w:ascii="Times New Roman" w:hAnsi="Times New Roman" w:cs="Times New Roman"/>
          <w:sz w:val="28"/>
          <w:szCs w:val="28"/>
        </w:rPr>
        <w:t xml:space="preserve">Южского муниципального района </w:t>
      </w:r>
      <w:r w:rsidR="000F68FF" w:rsidRPr="000F68FF">
        <w:rPr>
          <w:rFonts w:ascii="Times New Roman" w:hAnsi="Times New Roman" w:cs="Times New Roman"/>
          <w:b/>
          <w:sz w:val="28"/>
          <w:szCs w:val="28"/>
        </w:rPr>
        <w:t>РЕШИЛ</w:t>
      </w:r>
      <w:r w:rsidR="000F68FF">
        <w:rPr>
          <w:rFonts w:ascii="Times New Roman" w:hAnsi="Times New Roman" w:cs="Times New Roman"/>
          <w:b/>
          <w:sz w:val="28"/>
          <w:szCs w:val="28"/>
        </w:rPr>
        <w:t>:</w:t>
      </w:r>
    </w:p>
    <w:p w:rsidR="00D85B54" w:rsidRDefault="000328CE" w:rsidP="00B40985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="0031711F">
        <w:rPr>
          <w:rFonts w:ascii="Times New Roman" w:hAnsi="Times New Roman" w:cs="Times New Roman"/>
          <w:sz w:val="28"/>
          <w:szCs w:val="28"/>
        </w:rPr>
        <w:t xml:space="preserve">Южского городского </w:t>
      </w:r>
      <w:r w:rsidR="003479C2">
        <w:rPr>
          <w:rFonts w:ascii="Times New Roman" w:hAnsi="Times New Roman" w:cs="Times New Roman"/>
          <w:sz w:val="28"/>
          <w:szCs w:val="28"/>
        </w:rPr>
        <w:t>поселения от</w:t>
      </w:r>
      <w:r w:rsidR="0063399C">
        <w:rPr>
          <w:rFonts w:ascii="Times New Roman" w:hAnsi="Times New Roman" w:cs="Times New Roman"/>
          <w:sz w:val="28"/>
          <w:szCs w:val="28"/>
        </w:rPr>
        <w:t xml:space="preserve"> 23.06.2016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3399C">
        <w:rPr>
          <w:rFonts w:ascii="Times New Roman" w:hAnsi="Times New Roman" w:cs="Times New Roman"/>
          <w:sz w:val="28"/>
          <w:szCs w:val="28"/>
        </w:rPr>
        <w:t>51</w:t>
      </w:r>
      <w:r w:rsidR="00214648">
        <w:rPr>
          <w:rFonts w:ascii="Times New Roman" w:hAnsi="Times New Roman" w:cs="Times New Roman"/>
          <w:sz w:val="28"/>
          <w:szCs w:val="28"/>
        </w:rPr>
        <w:t xml:space="preserve"> «Об утверждении отр</w:t>
      </w:r>
      <w:r w:rsidR="00DF2B8F">
        <w:rPr>
          <w:rFonts w:ascii="Times New Roman" w:hAnsi="Times New Roman" w:cs="Times New Roman"/>
          <w:sz w:val="28"/>
          <w:szCs w:val="28"/>
        </w:rPr>
        <w:t xml:space="preserve">аслевого положения об условиях </w:t>
      </w:r>
      <w:r w:rsidR="00214648">
        <w:rPr>
          <w:rFonts w:ascii="Times New Roman" w:hAnsi="Times New Roman" w:cs="Times New Roman"/>
          <w:sz w:val="28"/>
          <w:szCs w:val="28"/>
        </w:rPr>
        <w:t xml:space="preserve">оплаты труда работников муниципальных учреждений культуры </w:t>
      </w:r>
      <w:r w:rsidR="003405A7">
        <w:rPr>
          <w:rFonts w:ascii="Times New Roman" w:hAnsi="Times New Roman" w:cs="Times New Roman"/>
          <w:sz w:val="28"/>
          <w:szCs w:val="28"/>
        </w:rPr>
        <w:t>Южского городского поселения</w:t>
      </w:r>
      <w:r w:rsidR="00214648">
        <w:rPr>
          <w:rFonts w:ascii="Times New Roman" w:hAnsi="Times New Roman" w:cs="Times New Roman"/>
          <w:sz w:val="28"/>
          <w:szCs w:val="28"/>
        </w:rPr>
        <w:t xml:space="preserve"> Южского </w:t>
      </w:r>
      <w:r w:rsidR="00DF2B8F">
        <w:rPr>
          <w:rFonts w:ascii="Times New Roman" w:hAnsi="Times New Roman" w:cs="Times New Roman"/>
          <w:sz w:val="28"/>
          <w:szCs w:val="28"/>
        </w:rPr>
        <w:t>муниципального района» следующи</w:t>
      </w:r>
      <w:r w:rsidR="004E4176">
        <w:rPr>
          <w:rFonts w:ascii="Times New Roman" w:hAnsi="Times New Roman" w:cs="Times New Roman"/>
          <w:sz w:val="28"/>
          <w:szCs w:val="28"/>
        </w:rPr>
        <w:t>е изменени</w:t>
      </w:r>
      <w:bookmarkStart w:id="1" w:name="Par184"/>
      <w:bookmarkEnd w:id="1"/>
      <w:r w:rsidR="00A64157">
        <w:rPr>
          <w:rFonts w:ascii="Times New Roman" w:hAnsi="Times New Roman" w:cs="Times New Roman"/>
          <w:sz w:val="28"/>
          <w:szCs w:val="28"/>
        </w:rPr>
        <w:t>я:</w:t>
      </w:r>
    </w:p>
    <w:p w:rsidR="00750F48" w:rsidRDefault="00D85B54" w:rsidP="00B4098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1081" w:rsidRPr="00D85B54">
        <w:rPr>
          <w:rFonts w:ascii="Times New Roman" w:hAnsi="Times New Roman" w:cs="Times New Roman"/>
          <w:sz w:val="28"/>
          <w:szCs w:val="28"/>
        </w:rPr>
        <w:t xml:space="preserve"> </w:t>
      </w:r>
      <w:r w:rsidR="00DF2B8F">
        <w:rPr>
          <w:rFonts w:ascii="Times New Roman" w:hAnsi="Times New Roman" w:cs="Times New Roman"/>
          <w:sz w:val="28"/>
          <w:szCs w:val="28"/>
        </w:rPr>
        <w:t>1.1. Пункт</w:t>
      </w:r>
      <w:r w:rsidR="00750F48">
        <w:rPr>
          <w:rFonts w:ascii="Times New Roman" w:hAnsi="Times New Roman" w:cs="Times New Roman"/>
          <w:sz w:val="28"/>
          <w:szCs w:val="28"/>
        </w:rPr>
        <w:t>ы</w:t>
      </w:r>
      <w:r w:rsidR="00DF2B8F">
        <w:rPr>
          <w:rFonts w:ascii="Times New Roman" w:hAnsi="Times New Roman" w:cs="Times New Roman"/>
          <w:sz w:val="28"/>
          <w:szCs w:val="28"/>
        </w:rPr>
        <w:t xml:space="preserve"> 3.6. и 3.7. Отраслевого положения об условиях оплаты труда работников муниципальных учреждений культуры Южского городского поселения Южского муниципального </w:t>
      </w:r>
      <w:r w:rsidR="001A06C1">
        <w:rPr>
          <w:rFonts w:ascii="Times New Roman" w:hAnsi="Times New Roman" w:cs="Times New Roman"/>
          <w:sz w:val="28"/>
          <w:szCs w:val="28"/>
        </w:rPr>
        <w:t>района (</w:t>
      </w:r>
      <w:r w:rsidR="00DF2B8F">
        <w:rPr>
          <w:rFonts w:ascii="Times New Roman" w:hAnsi="Times New Roman" w:cs="Times New Roman"/>
          <w:sz w:val="28"/>
          <w:szCs w:val="28"/>
        </w:rPr>
        <w:t>далее Положение),</w:t>
      </w:r>
      <w:r w:rsidR="00750F48">
        <w:rPr>
          <w:rFonts w:ascii="Times New Roman" w:hAnsi="Times New Roman" w:cs="Times New Roman"/>
          <w:sz w:val="28"/>
          <w:szCs w:val="28"/>
        </w:rPr>
        <w:t xml:space="preserve"> являющего</w:t>
      </w:r>
      <w:r w:rsidR="00DF2B8F">
        <w:rPr>
          <w:rFonts w:ascii="Times New Roman" w:hAnsi="Times New Roman" w:cs="Times New Roman"/>
          <w:sz w:val="28"/>
          <w:szCs w:val="28"/>
        </w:rPr>
        <w:t>ся приложением к Решению</w:t>
      </w:r>
      <w:r w:rsidR="003A32D6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DF2B8F">
        <w:rPr>
          <w:rFonts w:ascii="Times New Roman" w:hAnsi="Times New Roman" w:cs="Times New Roman"/>
          <w:sz w:val="28"/>
          <w:szCs w:val="28"/>
        </w:rPr>
        <w:t xml:space="preserve"> Южского городского поселения</w:t>
      </w:r>
      <w:r w:rsidR="001D34CB">
        <w:rPr>
          <w:rFonts w:ascii="Times New Roman" w:hAnsi="Times New Roman" w:cs="Times New Roman"/>
          <w:sz w:val="28"/>
          <w:szCs w:val="28"/>
        </w:rPr>
        <w:t xml:space="preserve"> от 23.06.2016 №</w:t>
      </w:r>
      <w:r w:rsidR="003E3339">
        <w:rPr>
          <w:rFonts w:ascii="Times New Roman" w:hAnsi="Times New Roman" w:cs="Times New Roman"/>
          <w:sz w:val="28"/>
          <w:szCs w:val="28"/>
        </w:rPr>
        <w:t xml:space="preserve"> </w:t>
      </w:r>
      <w:r w:rsidR="001D34CB">
        <w:rPr>
          <w:rFonts w:ascii="Times New Roman" w:hAnsi="Times New Roman" w:cs="Times New Roman"/>
          <w:sz w:val="28"/>
          <w:szCs w:val="28"/>
        </w:rPr>
        <w:t>5</w:t>
      </w:r>
      <w:r w:rsidR="003A32D6">
        <w:rPr>
          <w:rFonts w:ascii="Times New Roman" w:hAnsi="Times New Roman" w:cs="Times New Roman"/>
          <w:sz w:val="28"/>
          <w:szCs w:val="28"/>
        </w:rPr>
        <w:t>1</w:t>
      </w:r>
      <w:r w:rsidR="001D34CB">
        <w:rPr>
          <w:rFonts w:ascii="Times New Roman" w:hAnsi="Times New Roman" w:cs="Times New Roman"/>
          <w:sz w:val="28"/>
          <w:szCs w:val="28"/>
        </w:rPr>
        <w:t>,</w:t>
      </w:r>
      <w:r w:rsidR="00DF2B8F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3A32D6" w:rsidRDefault="00A92916" w:rsidP="00B4098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0F48">
        <w:rPr>
          <w:rFonts w:ascii="Times New Roman" w:hAnsi="Times New Roman" w:cs="Times New Roman"/>
          <w:sz w:val="28"/>
          <w:szCs w:val="28"/>
        </w:rPr>
        <w:t>3.6. В целях поощрения работников за выполненную работу в муниципальных уч</w:t>
      </w:r>
      <w:r w:rsidR="006C323C">
        <w:rPr>
          <w:rFonts w:ascii="Times New Roman" w:hAnsi="Times New Roman" w:cs="Times New Roman"/>
          <w:sz w:val="28"/>
          <w:szCs w:val="28"/>
        </w:rPr>
        <w:t>реждениях культуры Южского городского поселения Южского муниципального района устанавливаются выплаты стимулирующего характера, предусмотренные приложением 3 к настоящему Положению.</w:t>
      </w:r>
    </w:p>
    <w:p w:rsidR="003A32D6" w:rsidRDefault="003A32D6" w:rsidP="00B4098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Установление выплат стимулирующего характера осуществляется по решению руководителя учреждения в пределах средств на оплату труда работников учреждения, предусмотренных сметой на очередной финансовый год (за исключением выплат стимулирующего характера руководителям, их </w:t>
      </w:r>
      <w:r>
        <w:rPr>
          <w:rFonts w:ascii="Times New Roman" w:hAnsi="Times New Roman" w:cs="Times New Roman"/>
          <w:sz w:val="28"/>
          <w:szCs w:val="28"/>
        </w:rPr>
        <w:lastRenderedPageBreak/>
        <w:t>заместителям и главным бухгалтерам, для которых размеры, порядок и условия установления выплат стимулирующего характера определяется в рамках раздела 4 настоящего Положения).</w:t>
      </w:r>
    </w:p>
    <w:p w:rsidR="00BC58F5" w:rsidRDefault="003A32D6" w:rsidP="00B4098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Конкретный размер выплат стимулирующего характера может определяться как в процентах к окладу (должностному окладу)</w:t>
      </w:r>
      <w:r w:rsidR="00BC58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ставке заработной платы по соответствующим ПКГ и квалификационным уровням работника, так и в абсолютном размере. Максимальный размер выплат стимулирующего характера по итогам работы не ограничен. Выплаты стимулирующего характе</w:t>
      </w:r>
      <w:r w:rsidR="00BC58F5">
        <w:rPr>
          <w:rFonts w:ascii="Times New Roman" w:hAnsi="Times New Roman" w:cs="Times New Roman"/>
          <w:sz w:val="28"/>
          <w:szCs w:val="28"/>
        </w:rPr>
        <w:t>ра, установленные в процентном отношении, применяются к окладу (должностному окладу), ставке заработной платы по соответствующим ПКГ и квалификационным уровням, без учета повышающих коэффициентов. Размеры и условия осуществления выплат стимулирующего характера устанавливаются коллективными договорами, соглашениями, локальными нормативными актами.</w:t>
      </w:r>
    </w:p>
    <w:p w:rsidR="006C323C" w:rsidRDefault="00BC58F5" w:rsidP="00B4098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Выплата заработной платы производится в установленные сроки 2 раза в месяц.</w:t>
      </w:r>
      <w:r w:rsidR="006C323C">
        <w:rPr>
          <w:rFonts w:ascii="Times New Roman" w:hAnsi="Times New Roman" w:cs="Times New Roman"/>
          <w:sz w:val="28"/>
          <w:szCs w:val="28"/>
        </w:rPr>
        <w:t>»</w:t>
      </w:r>
    </w:p>
    <w:p w:rsidR="006C323C" w:rsidRDefault="001A06C1" w:rsidP="00B4098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«3.7</w:t>
      </w:r>
      <w:r w:rsidR="006C323C">
        <w:rPr>
          <w:rFonts w:ascii="Times New Roman" w:hAnsi="Times New Roman" w:cs="Times New Roman"/>
          <w:sz w:val="28"/>
          <w:szCs w:val="28"/>
        </w:rPr>
        <w:t xml:space="preserve">. Условия оплаты труда, включая размер оклада (должностного оклада), повышающие коэффициенты к окладам, выплаты стимулирующего и </w:t>
      </w:r>
      <w:r>
        <w:rPr>
          <w:rFonts w:ascii="Times New Roman" w:hAnsi="Times New Roman" w:cs="Times New Roman"/>
          <w:sz w:val="28"/>
          <w:szCs w:val="28"/>
        </w:rPr>
        <w:t>компенсационного характера</w:t>
      </w:r>
      <w:r w:rsidR="006C323C">
        <w:rPr>
          <w:rFonts w:ascii="Times New Roman" w:hAnsi="Times New Roman" w:cs="Times New Roman"/>
          <w:sz w:val="28"/>
          <w:szCs w:val="28"/>
        </w:rPr>
        <w:t>, иные выплаты, являются обязательными для включения в трудовой договор.</w:t>
      </w:r>
    </w:p>
    <w:p w:rsidR="006C323C" w:rsidRDefault="006C323C" w:rsidP="00B4098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Размеры и условия осуществления выплат стимулирующего характера и иных выплат устанавливаются с учетом разрабатываемых в муниципальных учреждениях культуры по</w:t>
      </w:r>
      <w:r w:rsidR="00BC58F5">
        <w:rPr>
          <w:rFonts w:ascii="Times New Roman" w:hAnsi="Times New Roman" w:cs="Times New Roman"/>
          <w:sz w:val="28"/>
          <w:szCs w:val="28"/>
        </w:rPr>
        <w:t>казателей и критериев оценки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труда работников».</w:t>
      </w:r>
    </w:p>
    <w:p w:rsidR="006C323C" w:rsidRDefault="006C323C" w:rsidP="001A06C1">
      <w:pPr>
        <w:tabs>
          <w:tab w:val="left" w:pos="851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Изложить Приложение 1 к Положению в новой редакции</w:t>
      </w:r>
    </w:p>
    <w:p w:rsidR="00BB1DC1" w:rsidRDefault="006C323C" w:rsidP="001A06C1">
      <w:pPr>
        <w:tabs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(прилагается).</w:t>
      </w:r>
      <w:r w:rsidR="00132C82" w:rsidRPr="00D85B5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B1DC1" w:rsidRDefault="00BB1DC1" w:rsidP="00BB1DC1">
      <w:pPr>
        <w:tabs>
          <w:tab w:val="left" w:pos="851"/>
        </w:tabs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Дополнить Приложение 3 к Положению абзацами следующего содержания:</w:t>
      </w:r>
    </w:p>
    <w:p w:rsidR="00896D99" w:rsidRDefault="00896D99" w:rsidP="00896D99">
      <w:p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1DC1">
        <w:rPr>
          <w:rFonts w:ascii="Times New Roman" w:hAnsi="Times New Roman" w:cs="Times New Roman"/>
          <w:sz w:val="28"/>
          <w:szCs w:val="28"/>
        </w:rPr>
        <w:t xml:space="preserve">«Размеры и условия осуществления выплат стимулирующего характера </w:t>
      </w:r>
      <w:proofErr w:type="gramStart"/>
      <w:r w:rsidR="00D209AB">
        <w:rPr>
          <w:rFonts w:ascii="Times New Roman" w:hAnsi="Times New Roman" w:cs="Times New Roman"/>
          <w:sz w:val="28"/>
          <w:szCs w:val="28"/>
        </w:rPr>
        <w:t>устанавливаются  с</w:t>
      </w:r>
      <w:proofErr w:type="gramEnd"/>
      <w:r w:rsidR="00D209AB">
        <w:rPr>
          <w:rFonts w:ascii="Times New Roman" w:hAnsi="Times New Roman" w:cs="Times New Roman"/>
          <w:sz w:val="28"/>
          <w:szCs w:val="28"/>
        </w:rPr>
        <w:t xml:space="preserve"> учетом разрабатываемых  в муниципальных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Южского городского поселения</w:t>
      </w:r>
      <w:r w:rsidR="00D209AB">
        <w:rPr>
          <w:rFonts w:ascii="Times New Roman" w:hAnsi="Times New Roman" w:cs="Times New Roman"/>
          <w:sz w:val="28"/>
          <w:szCs w:val="28"/>
        </w:rPr>
        <w:t xml:space="preserve">  Южского муниципального района показателей и критериев оценки эффективности труда работников. Оценка эффективности труда работников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Южского городского поселения </w:t>
      </w:r>
      <w:r w:rsidR="00D209AB">
        <w:rPr>
          <w:rFonts w:ascii="Times New Roman" w:hAnsi="Times New Roman" w:cs="Times New Roman"/>
          <w:sz w:val="28"/>
          <w:szCs w:val="28"/>
        </w:rPr>
        <w:t xml:space="preserve">Южского муниципального района для принятия решения об установлении им </w:t>
      </w:r>
      <w:proofErr w:type="gramStart"/>
      <w:r w:rsidR="00D209AB">
        <w:rPr>
          <w:rFonts w:ascii="Times New Roman" w:hAnsi="Times New Roman" w:cs="Times New Roman"/>
          <w:sz w:val="28"/>
          <w:szCs w:val="28"/>
        </w:rPr>
        <w:t>выплат  стимулирующего</w:t>
      </w:r>
      <w:proofErr w:type="gramEnd"/>
      <w:r w:rsidR="00D209AB">
        <w:rPr>
          <w:rFonts w:ascii="Times New Roman" w:hAnsi="Times New Roman" w:cs="Times New Roman"/>
          <w:sz w:val="28"/>
          <w:szCs w:val="28"/>
        </w:rPr>
        <w:t xml:space="preserve"> характера осуществляется создаваемой в муниципальном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Южского городского поселения</w:t>
      </w:r>
      <w:r w:rsidR="00D209AB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  комиссией с участием выборного органа первичной профсоюзной организации или по согласованию с выборным органом первичной 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>(при наличии такого органа).</w:t>
      </w:r>
    </w:p>
    <w:p w:rsidR="00896D99" w:rsidRDefault="00896D99" w:rsidP="00896D99">
      <w:p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Месячная заработная плата работника, полностью отработавшего за этот период норму рабочего времени и выполнившего нормы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  (</w:t>
      </w:r>
      <w:proofErr w:type="gramEnd"/>
      <w:r>
        <w:rPr>
          <w:rFonts w:ascii="Times New Roman" w:hAnsi="Times New Roman" w:cs="Times New Roman"/>
          <w:sz w:val="28"/>
          <w:szCs w:val="28"/>
        </w:rPr>
        <w:t>трудовые обязанности), не может быть ниже минимального размера оплаты труда, установленного федеральным законом.</w:t>
      </w:r>
    </w:p>
    <w:p w:rsidR="000F68CD" w:rsidRDefault="00896D99" w:rsidP="000F68CD">
      <w:p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составе заработной платы (части заработной платы), не превышающей минимального размера оплаты труда, компенсационные выплаты за работу в условиях, </w:t>
      </w:r>
      <w:r w:rsidR="000F68CD">
        <w:rPr>
          <w:rFonts w:ascii="Times New Roman" w:hAnsi="Times New Roman" w:cs="Times New Roman"/>
          <w:sz w:val="28"/>
          <w:szCs w:val="28"/>
        </w:rPr>
        <w:t>отклоняющихся от нормальных (повышенная оплата сверхурочных работ, работы в ночное время, выходные и нерабочие праздничные дни), не учитываются».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99C" w:rsidRPr="006C323C" w:rsidRDefault="00132C82" w:rsidP="000F68CD">
      <w:p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85B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323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F68CD">
        <w:rPr>
          <w:rFonts w:ascii="Times New Roman" w:hAnsi="Times New Roman" w:cs="Times New Roman"/>
          <w:sz w:val="28"/>
          <w:szCs w:val="28"/>
        </w:rPr>
        <w:tab/>
      </w:r>
      <w:r w:rsidR="005C5770">
        <w:rPr>
          <w:rFonts w:ascii="Times New Roman" w:hAnsi="Times New Roman" w:cs="Times New Roman"/>
          <w:sz w:val="28"/>
          <w:szCs w:val="28"/>
        </w:rPr>
        <w:t>2</w:t>
      </w:r>
      <w:r w:rsidR="006C323C">
        <w:rPr>
          <w:rFonts w:ascii="Times New Roman" w:hAnsi="Times New Roman" w:cs="Times New Roman"/>
          <w:sz w:val="28"/>
          <w:szCs w:val="28"/>
        </w:rPr>
        <w:t xml:space="preserve">. </w:t>
      </w:r>
      <w:r w:rsidR="006D0F33" w:rsidRPr="006C323C">
        <w:rPr>
          <w:rFonts w:ascii="Times New Roman" w:hAnsi="Times New Roman" w:cs="Times New Roman"/>
          <w:sz w:val="28"/>
          <w:szCs w:val="28"/>
        </w:rPr>
        <w:t>Настоящее р</w:t>
      </w:r>
      <w:r w:rsidR="002B20ED" w:rsidRPr="006C323C">
        <w:rPr>
          <w:rFonts w:ascii="Times New Roman" w:hAnsi="Times New Roman" w:cs="Times New Roman"/>
          <w:sz w:val="28"/>
          <w:szCs w:val="28"/>
        </w:rPr>
        <w:t>ешение распространяется на правоотно</w:t>
      </w:r>
      <w:r w:rsidR="00DD424B" w:rsidRPr="006C323C">
        <w:rPr>
          <w:rFonts w:ascii="Times New Roman" w:hAnsi="Times New Roman" w:cs="Times New Roman"/>
          <w:sz w:val="28"/>
          <w:szCs w:val="28"/>
        </w:rPr>
        <w:t>ш</w:t>
      </w:r>
      <w:r w:rsidR="001A06C1">
        <w:rPr>
          <w:rFonts w:ascii="Times New Roman" w:hAnsi="Times New Roman" w:cs="Times New Roman"/>
          <w:sz w:val="28"/>
          <w:szCs w:val="28"/>
        </w:rPr>
        <w:t xml:space="preserve">ения, возникшие </w:t>
      </w:r>
      <w:r w:rsidR="005C4133" w:rsidRPr="006C323C">
        <w:rPr>
          <w:rFonts w:ascii="Times New Roman" w:hAnsi="Times New Roman" w:cs="Times New Roman"/>
          <w:sz w:val="28"/>
          <w:szCs w:val="28"/>
        </w:rPr>
        <w:t>с</w:t>
      </w:r>
      <w:r w:rsidR="00506412" w:rsidRPr="006C323C">
        <w:rPr>
          <w:rFonts w:ascii="Times New Roman" w:hAnsi="Times New Roman" w:cs="Times New Roman"/>
          <w:sz w:val="28"/>
          <w:szCs w:val="28"/>
        </w:rPr>
        <w:t xml:space="preserve"> 01.10.2019 года</w:t>
      </w:r>
      <w:r w:rsidR="002B20ED" w:rsidRPr="006C323C">
        <w:rPr>
          <w:rFonts w:ascii="Times New Roman" w:hAnsi="Times New Roman" w:cs="Times New Roman"/>
          <w:sz w:val="28"/>
          <w:szCs w:val="28"/>
        </w:rPr>
        <w:t>.</w:t>
      </w:r>
    </w:p>
    <w:p w:rsidR="00A7085F" w:rsidRPr="006C323C" w:rsidRDefault="005C5770" w:rsidP="000F68CD">
      <w:pPr>
        <w:pStyle w:val="1"/>
        <w:numPr>
          <w:ilvl w:val="0"/>
          <w:numId w:val="0"/>
        </w:numPr>
        <w:ind w:left="142" w:firstLine="566"/>
        <w:jc w:val="both"/>
      </w:pPr>
      <w:r>
        <w:t>3</w:t>
      </w:r>
      <w:r w:rsidR="000F68CD">
        <w:t>.</w:t>
      </w:r>
      <w:r w:rsidR="006D0F33" w:rsidRPr="006C323C">
        <w:t>Опубликовать настоящее решение в официальном издании «Вестник Южского городского поселения»</w:t>
      </w:r>
      <w:r w:rsidR="001A06C1">
        <w:t xml:space="preserve"> и на официальном сайте Южского</w:t>
      </w:r>
      <w:r w:rsidR="00BC58F5">
        <w:t xml:space="preserve"> </w:t>
      </w:r>
      <w:r w:rsidR="006D0F33" w:rsidRPr="006C323C">
        <w:t xml:space="preserve">муниципального района </w:t>
      </w:r>
      <w:hyperlink r:id="rId6" w:history="1">
        <w:r w:rsidR="00B40985" w:rsidRPr="001A06C1">
          <w:rPr>
            <w:rStyle w:val="a6"/>
            <w:szCs w:val="28"/>
            <w:lang w:val="en-US"/>
          </w:rPr>
          <w:t>www</w:t>
        </w:r>
        <w:r w:rsidR="00B40985" w:rsidRPr="001A06C1">
          <w:rPr>
            <w:rStyle w:val="a6"/>
            <w:szCs w:val="28"/>
          </w:rPr>
          <w:t>.</w:t>
        </w:r>
        <w:proofErr w:type="spellStart"/>
        <w:r w:rsidR="00B40985" w:rsidRPr="001A06C1">
          <w:rPr>
            <w:rStyle w:val="a6"/>
            <w:szCs w:val="28"/>
            <w:lang w:val="en-US"/>
          </w:rPr>
          <w:t>yuzha</w:t>
        </w:r>
        <w:proofErr w:type="spellEnd"/>
        <w:r w:rsidR="00B40985" w:rsidRPr="001A06C1">
          <w:rPr>
            <w:rStyle w:val="a6"/>
            <w:szCs w:val="28"/>
          </w:rPr>
          <w:t>.</w:t>
        </w:r>
        <w:proofErr w:type="spellStart"/>
        <w:r w:rsidR="00B40985" w:rsidRPr="001A06C1">
          <w:rPr>
            <w:rStyle w:val="a6"/>
            <w:szCs w:val="28"/>
            <w:lang w:val="en-US"/>
          </w:rPr>
          <w:t>ru</w:t>
        </w:r>
        <w:proofErr w:type="spellEnd"/>
      </w:hyperlink>
      <w:r w:rsidR="006D0F33" w:rsidRPr="006C323C">
        <w:t>.</w:t>
      </w:r>
    </w:p>
    <w:p w:rsidR="003479C2" w:rsidRDefault="003479C2" w:rsidP="001A06C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0049" w:rsidRDefault="00880049" w:rsidP="001A06C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0049" w:rsidRPr="003479C2" w:rsidRDefault="00880049" w:rsidP="001A06C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40985" w:rsidRDefault="00B40985" w:rsidP="00B40985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Южского городского поселения</w:t>
      </w:r>
    </w:p>
    <w:p w:rsidR="00B40985" w:rsidRDefault="00B40985" w:rsidP="00B40985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Южского муниципального района                                                    А.А. Баранов</w:t>
      </w:r>
    </w:p>
    <w:p w:rsidR="003479C2" w:rsidRDefault="003479C2" w:rsidP="00B40985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479C2" w:rsidRDefault="003479C2" w:rsidP="00B40985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479C2" w:rsidRDefault="003479C2" w:rsidP="00B40985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880049" w:rsidRDefault="00880049" w:rsidP="00B40985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880049" w:rsidRDefault="00880049" w:rsidP="00B40985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880049" w:rsidRDefault="00880049" w:rsidP="00B40985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880049" w:rsidRDefault="00880049" w:rsidP="00B40985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880049" w:rsidRDefault="00880049" w:rsidP="00B40985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C5770" w:rsidRDefault="005C5770" w:rsidP="00B40985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C5770" w:rsidRDefault="005C5770" w:rsidP="00B40985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C5770" w:rsidRDefault="005C5770" w:rsidP="00B40985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C5770" w:rsidRDefault="005C5770" w:rsidP="00B40985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C5770" w:rsidRDefault="005C5770" w:rsidP="00B40985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C5770" w:rsidRDefault="005C5770" w:rsidP="00B40985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C5770" w:rsidRDefault="005C5770" w:rsidP="00B40985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C5770" w:rsidRDefault="005C5770" w:rsidP="00B40985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C5770" w:rsidRDefault="005C5770" w:rsidP="00B40985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C5770" w:rsidRDefault="005C5770" w:rsidP="00B40985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C5770" w:rsidRDefault="005C5770" w:rsidP="00B40985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C5770" w:rsidRDefault="005C5770" w:rsidP="00B40985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C5770" w:rsidRDefault="005C5770" w:rsidP="00B40985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C5770" w:rsidRDefault="005C5770" w:rsidP="00B40985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C5770" w:rsidRDefault="005C5770" w:rsidP="00B40985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C5770" w:rsidRDefault="005C5770" w:rsidP="00B40985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C5770" w:rsidRDefault="005C5770" w:rsidP="00B40985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C5770" w:rsidRDefault="005C5770" w:rsidP="00B40985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C5770" w:rsidRDefault="005C5770" w:rsidP="00B40985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C5770" w:rsidRDefault="005C5770" w:rsidP="00B40985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880049" w:rsidRPr="00BC58F5" w:rsidRDefault="00880049" w:rsidP="00BC58F5">
      <w:pPr>
        <w:rPr>
          <w:rFonts w:ascii="Times New Roman" w:hAnsi="Times New Roman" w:cs="Times New Roman"/>
          <w:sz w:val="28"/>
          <w:szCs w:val="28"/>
        </w:rPr>
      </w:pPr>
    </w:p>
    <w:p w:rsidR="001A06C1" w:rsidRPr="001A06C1" w:rsidRDefault="001A06C1" w:rsidP="001A06C1">
      <w:pPr>
        <w:pStyle w:val="a3"/>
        <w:tabs>
          <w:tab w:val="left" w:pos="6315"/>
        </w:tabs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06C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92916">
        <w:rPr>
          <w:rFonts w:ascii="Times New Roman" w:hAnsi="Times New Roman" w:cs="Times New Roman"/>
          <w:sz w:val="24"/>
          <w:szCs w:val="24"/>
        </w:rPr>
        <w:t>к р</w:t>
      </w:r>
      <w:r w:rsidRPr="001A06C1">
        <w:rPr>
          <w:rFonts w:ascii="Times New Roman" w:hAnsi="Times New Roman" w:cs="Times New Roman"/>
          <w:sz w:val="24"/>
          <w:szCs w:val="24"/>
        </w:rPr>
        <w:t xml:space="preserve">ешению </w:t>
      </w:r>
      <w:r w:rsidR="001D34CB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1A06C1">
        <w:rPr>
          <w:rFonts w:ascii="Times New Roman" w:hAnsi="Times New Roman" w:cs="Times New Roman"/>
          <w:sz w:val="24"/>
          <w:szCs w:val="24"/>
        </w:rPr>
        <w:t>Южского городского поселения</w:t>
      </w:r>
    </w:p>
    <w:p w:rsidR="001A06C1" w:rsidRDefault="001A06C1" w:rsidP="001A06C1">
      <w:pPr>
        <w:pStyle w:val="a3"/>
        <w:tabs>
          <w:tab w:val="left" w:pos="6315"/>
        </w:tabs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  <w:r w:rsidRPr="001A06C1">
        <w:rPr>
          <w:rFonts w:ascii="Times New Roman" w:hAnsi="Times New Roman" w:cs="Times New Roman"/>
          <w:sz w:val="24"/>
          <w:szCs w:val="24"/>
        </w:rPr>
        <w:t xml:space="preserve">«О внесение изменений в решение </w:t>
      </w:r>
    </w:p>
    <w:p w:rsidR="001A06C1" w:rsidRDefault="001A06C1" w:rsidP="001A06C1">
      <w:pPr>
        <w:pStyle w:val="a3"/>
        <w:tabs>
          <w:tab w:val="left" w:pos="6315"/>
        </w:tabs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  <w:r w:rsidRPr="001A06C1">
        <w:rPr>
          <w:rFonts w:ascii="Times New Roman" w:hAnsi="Times New Roman" w:cs="Times New Roman"/>
          <w:sz w:val="24"/>
          <w:szCs w:val="24"/>
        </w:rPr>
        <w:t xml:space="preserve">Совета Южского городского поселения </w:t>
      </w:r>
    </w:p>
    <w:p w:rsidR="001A06C1" w:rsidRDefault="001A06C1" w:rsidP="001A06C1">
      <w:pPr>
        <w:pStyle w:val="a3"/>
        <w:tabs>
          <w:tab w:val="left" w:pos="6315"/>
        </w:tabs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  <w:r w:rsidRPr="001A06C1">
        <w:rPr>
          <w:rFonts w:ascii="Times New Roman" w:hAnsi="Times New Roman" w:cs="Times New Roman"/>
          <w:sz w:val="24"/>
          <w:szCs w:val="24"/>
        </w:rPr>
        <w:t>от 23.06.2016 №51 «Об утверждении</w:t>
      </w:r>
    </w:p>
    <w:p w:rsidR="001A06C1" w:rsidRDefault="001A06C1" w:rsidP="001A06C1">
      <w:pPr>
        <w:pStyle w:val="a3"/>
        <w:tabs>
          <w:tab w:val="left" w:pos="6315"/>
        </w:tabs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  <w:r w:rsidRPr="001A06C1">
        <w:rPr>
          <w:rFonts w:ascii="Times New Roman" w:hAnsi="Times New Roman" w:cs="Times New Roman"/>
          <w:sz w:val="24"/>
          <w:szCs w:val="24"/>
        </w:rPr>
        <w:t xml:space="preserve"> отраслевого Положения об условиях </w:t>
      </w:r>
    </w:p>
    <w:p w:rsidR="001A06C1" w:rsidRDefault="001A06C1" w:rsidP="001A06C1">
      <w:pPr>
        <w:pStyle w:val="a3"/>
        <w:tabs>
          <w:tab w:val="left" w:pos="6315"/>
        </w:tabs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  <w:r w:rsidRPr="001A06C1">
        <w:rPr>
          <w:rFonts w:ascii="Times New Roman" w:hAnsi="Times New Roman" w:cs="Times New Roman"/>
          <w:sz w:val="24"/>
          <w:szCs w:val="24"/>
        </w:rPr>
        <w:t xml:space="preserve">оплаты труда работников муниципальных </w:t>
      </w:r>
    </w:p>
    <w:p w:rsidR="001A06C1" w:rsidRDefault="001A06C1" w:rsidP="001A06C1">
      <w:pPr>
        <w:pStyle w:val="a3"/>
        <w:tabs>
          <w:tab w:val="left" w:pos="6315"/>
        </w:tabs>
        <w:spacing w:line="240" w:lineRule="auto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  <w:r w:rsidRPr="001A06C1">
        <w:rPr>
          <w:rFonts w:ascii="Times New Roman" w:hAnsi="Times New Roman" w:cs="Times New Roman"/>
          <w:sz w:val="24"/>
          <w:szCs w:val="24"/>
        </w:rPr>
        <w:t>учрежде</w:t>
      </w:r>
      <w:r>
        <w:rPr>
          <w:rFonts w:ascii="Times New Roman" w:hAnsi="Times New Roman" w:cs="Times New Roman"/>
          <w:sz w:val="24"/>
          <w:szCs w:val="24"/>
        </w:rPr>
        <w:t>ний культуры Южского городского</w:t>
      </w:r>
    </w:p>
    <w:p w:rsidR="001A06C1" w:rsidRPr="001A06C1" w:rsidRDefault="001A06C1" w:rsidP="001A06C1">
      <w:pPr>
        <w:pStyle w:val="a3"/>
        <w:tabs>
          <w:tab w:val="left" w:pos="6315"/>
        </w:tabs>
        <w:spacing w:line="240" w:lineRule="auto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  <w:r w:rsidRPr="001A06C1">
        <w:rPr>
          <w:rFonts w:ascii="Times New Roman" w:hAnsi="Times New Roman" w:cs="Times New Roman"/>
          <w:sz w:val="24"/>
          <w:szCs w:val="24"/>
        </w:rPr>
        <w:t>поселения Южского муниципального района»</w:t>
      </w:r>
    </w:p>
    <w:p w:rsidR="001A06C1" w:rsidRDefault="001A06C1" w:rsidP="001A06C1">
      <w:pPr>
        <w:pStyle w:val="a3"/>
        <w:tabs>
          <w:tab w:val="left" w:pos="6315"/>
        </w:tabs>
        <w:ind w:left="709" w:hanging="709"/>
        <w:rPr>
          <w:rFonts w:ascii="Times New Roman" w:hAnsi="Times New Roman" w:cs="Times New Roman"/>
          <w:sz w:val="28"/>
          <w:szCs w:val="28"/>
        </w:rPr>
      </w:pPr>
      <w:r w:rsidRPr="001A06C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9291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A06C1">
        <w:rPr>
          <w:rFonts w:ascii="Times New Roman" w:hAnsi="Times New Roman" w:cs="Times New Roman"/>
          <w:sz w:val="24"/>
          <w:szCs w:val="24"/>
        </w:rPr>
        <w:t xml:space="preserve"> №                    от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A06C1" w:rsidRDefault="001A06C1" w:rsidP="00B40985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479C2" w:rsidRPr="003E3339" w:rsidRDefault="003479C2" w:rsidP="003E3339">
      <w:pPr>
        <w:rPr>
          <w:rFonts w:ascii="Times New Roman" w:hAnsi="Times New Roman" w:cs="Times New Roman"/>
          <w:sz w:val="28"/>
          <w:szCs w:val="28"/>
        </w:rPr>
      </w:pPr>
    </w:p>
    <w:p w:rsidR="001A06C1" w:rsidRPr="00AE3E57" w:rsidRDefault="00062546" w:rsidP="001A06C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E3E57" w:rsidRPr="00AE3E57">
        <w:rPr>
          <w:rFonts w:ascii="Times New Roman" w:hAnsi="Times New Roman" w:cs="Times New Roman"/>
        </w:rPr>
        <w:t xml:space="preserve">Приложение 1к </w:t>
      </w:r>
    </w:p>
    <w:p w:rsidR="00AE3E57" w:rsidRDefault="00AE3E57" w:rsidP="001A06C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AE3E57">
        <w:rPr>
          <w:rFonts w:ascii="Times New Roman" w:hAnsi="Times New Roman" w:cs="Times New Roman"/>
        </w:rPr>
        <w:t>«</w:t>
      </w:r>
      <w:r w:rsidR="001A06C1">
        <w:rPr>
          <w:rFonts w:ascii="Times New Roman" w:hAnsi="Times New Roman" w:cs="Times New Roman"/>
        </w:rPr>
        <w:t>Отраслевому положению</w:t>
      </w:r>
      <w:r w:rsidRPr="00AE3E57">
        <w:rPr>
          <w:rFonts w:ascii="Times New Roman" w:hAnsi="Times New Roman" w:cs="Times New Roman"/>
        </w:rPr>
        <w:t xml:space="preserve"> об условиях и оплаты труда</w:t>
      </w:r>
    </w:p>
    <w:p w:rsidR="00AE3E57" w:rsidRDefault="00AE3E57" w:rsidP="00AE3E5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AE3E57">
        <w:rPr>
          <w:rFonts w:ascii="Times New Roman" w:hAnsi="Times New Roman" w:cs="Times New Roman"/>
        </w:rPr>
        <w:t xml:space="preserve"> работников муниципальных учреждений культуры </w:t>
      </w:r>
    </w:p>
    <w:p w:rsidR="00AE3E57" w:rsidRPr="00AE3E57" w:rsidRDefault="00AE3E57" w:rsidP="00AE3E5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AE3E57">
        <w:rPr>
          <w:rFonts w:ascii="Times New Roman" w:hAnsi="Times New Roman" w:cs="Times New Roman"/>
        </w:rPr>
        <w:t>Южского городского поселения Южского муниципального района</w:t>
      </w:r>
      <w:r>
        <w:rPr>
          <w:rFonts w:ascii="Times New Roman" w:hAnsi="Times New Roman" w:cs="Times New Roman"/>
        </w:rPr>
        <w:t>»</w:t>
      </w:r>
    </w:p>
    <w:p w:rsidR="00AE3E57" w:rsidRPr="003E6950" w:rsidRDefault="00AE3E57" w:rsidP="00AE3E57">
      <w:pPr>
        <w:autoSpaceDE w:val="0"/>
        <w:autoSpaceDN w:val="0"/>
        <w:adjustRightInd w:val="0"/>
        <w:spacing w:after="0"/>
        <w:jc w:val="right"/>
      </w:pPr>
    </w:p>
    <w:p w:rsidR="003A2F2F" w:rsidRPr="00B34948" w:rsidRDefault="003A2F2F" w:rsidP="00B349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299" w:rsidRPr="00B34948" w:rsidRDefault="00760299" w:rsidP="00B349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4948">
        <w:rPr>
          <w:rFonts w:ascii="Times New Roman" w:hAnsi="Times New Roman" w:cs="Times New Roman"/>
          <w:b/>
          <w:bCs/>
          <w:sz w:val="28"/>
          <w:szCs w:val="28"/>
        </w:rPr>
        <w:t>1.1. Размеры минимальных окладов (должностных окладов),</w:t>
      </w:r>
    </w:p>
    <w:p w:rsidR="00760299" w:rsidRPr="00B34948" w:rsidRDefault="00760299" w:rsidP="00B3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948">
        <w:rPr>
          <w:rFonts w:ascii="Times New Roman" w:hAnsi="Times New Roman" w:cs="Times New Roman"/>
          <w:b/>
          <w:bCs/>
          <w:sz w:val="28"/>
          <w:szCs w:val="28"/>
        </w:rPr>
        <w:t>ставок заработной платы по профессиональным квалификационным</w:t>
      </w:r>
    </w:p>
    <w:p w:rsidR="00760299" w:rsidRPr="00B34948" w:rsidRDefault="00760299" w:rsidP="00B3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948">
        <w:rPr>
          <w:rFonts w:ascii="Times New Roman" w:hAnsi="Times New Roman" w:cs="Times New Roman"/>
          <w:b/>
          <w:bCs/>
          <w:sz w:val="28"/>
          <w:szCs w:val="28"/>
        </w:rPr>
        <w:t>группам и квалификационным уровням работников культуры,</w:t>
      </w:r>
    </w:p>
    <w:p w:rsidR="00760299" w:rsidRPr="00B34948" w:rsidRDefault="00760299" w:rsidP="00B3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948">
        <w:rPr>
          <w:rFonts w:ascii="Times New Roman" w:hAnsi="Times New Roman" w:cs="Times New Roman"/>
          <w:b/>
          <w:bCs/>
          <w:sz w:val="28"/>
          <w:szCs w:val="28"/>
        </w:rPr>
        <w:t>искусства и кинематографии</w:t>
      </w:r>
    </w:p>
    <w:p w:rsidR="00760299" w:rsidRPr="00B34948" w:rsidRDefault="00760299" w:rsidP="00B3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4762"/>
        <w:gridCol w:w="1360"/>
      </w:tblGrid>
      <w:tr w:rsidR="00760299" w:rsidRPr="00B34948" w:rsidTr="00B127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</w:tr>
      <w:tr w:rsidR="00760299" w:rsidRPr="00B34948" w:rsidTr="00B127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1. 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Заведующий костюмерной, организатор экскурсий, руководитель кружка, любительского объединения, клуба по интересам, распорядитель танцевального вечера, ведущий дискотеки,</w:t>
            </w:r>
            <w:r w:rsidR="0050641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музыкальной части дискотеки,</w:t>
            </w: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 xml:space="preserve"> аккомпаниатор, </w:t>
            </w:r>
            <w:proofErr w:type="spellStart"/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, ассистент режиссера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501374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3638</w:t>
            </w:r>
          </w:p>
        </w:tc>
      </w:tr>
      <w:tr w:rsidR="00760299" w:rsidRPr="00B34948" w:rsidTr="00B127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2. 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Художник-постано</w:t>
            </w:r>
            <w:r w:rsidR="00B34948">
              <w:rPr>
                <w:rFonts w:ascii="Times New Roman" w:hAnsi="Times New Roman" w:cs="Times New Roman"/>
                <w:sz w:val="28"/>
                <w:szCs w:val="28"/>
              </w:rPr>
              <w:t xml:space="preserve">вщик, методист </w:t>
            </w:r>
            <w:r w:rsidR="00B34948" w:rsidRPr="00B34948">
              <w:rPr>
                <w:rFonts w:ascii="Times New Roman" w:hAnsi="Times New Roman" w:cs="Times New Roman"/>
                <w:sz w:val="28"/>
                <w:szCs w:val="28"/>
              </w:rPr>
              <w:t>клубного</w:t>
            </w: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948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учреждения, </w:t>
            </w:r>
            <w:r w:rsidR="00B34948" w:rsidRPr="00B34948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, заведующий художественно-оформительской мастерской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501374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более 5225</w:t>
            </w:r>
          </w:p>
        </w:tc>
      </w:tr>
      <w:tr w:rsidR="00760299" w:rsidRPr="00B34948" w:rsidTr="00B127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422F86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760299" w:rsidRPr="00B34948">
              <w:rPr>
                <w:rFonts w:ascii="Times New Roman" w:hAnsi="Times New Roman" w:cs="Times New Roman"/>
                <w:sz w:val="28"/>
                <w:szCs w:val="28"/>
              </w:rPr>
              <w:t>уководитель клубного формирования, любительского объединения, студии, коллектива самодеятельного искусства, клуба по интересам, худо</w:t>
            </w:r>
            <w:r w:rsidR="00DE3050">
              <w:rPr>
                <w:rFonts w:ascii="Times New Roman" w:hAnsi="Times New Roman" w:cs="Times New Roman"/>
                <w:sz w:val="28"/>
                <w:szCs w:val="28"/>
              </w:rPr>
              <w:t>жественный руководитель,</w:t>
            </w:r>
            <w:r w:rsidR="00760299" w:rsidRPr="00B34948">
              <w:rPr>
                <w:rFonts w:ascii="Times New Roman" w:hAnsi="Times New Roman" w:cs="Times New Roman"/>
                <w:sz w:val="28"/>
                <w:szCs w:val="28"/>
              </w:rPr>
              <w:t xml:space="preserve"> режиссер</w:t>
            </w:r>
            <w:r w:rsidR="004E3A1A">
              <w:rPr>
                <w:rFonts w:ascii="Times New Roman" w:hAnsi="Times New Roman" w:cs="Times New Roman"/>
                <w:sz w:val="28"/>
                <w:szCs w:val="28"/>
              </w:rPr>
              <w:t xml:space="preserve"> любительского театра (студии), </w:t>
            </w:r>
            <w:proofErr w:type="spellStart"/>
            <w:r w:rsidR="004E3A1A">
              <w:rPr>
                <w:rFonts w:ascii="Times New Roman" w:hAnsi="Times New Roman" w:cs="Times New Roman"/>
                <w:sz w:val="28"/>
                <w:szCs w:val="28"/>
              </w:rPr>
              <w:t>светооператор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501374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более 5689</w:t>
            </w:r>
          </w:p>
        </w:tc>
      </w:tr>
    </w:tbl>
    <w:p w:rsidR="00760299" w:rsidRPr="00B34948" w:rsidRDefault="00760299" w:rsidP="003E3339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99" w:rsidRPr="00B34948" w:rsidRDefault="00760299" w:rsidP="00B3494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4948">
        <w:rPr>
          <w:rFonts w:ascii="Times New Roman" w:hAnsi="Times New Roman" w:cs="Times New Roman"/>
          <w:b/>
          <w:bCs/>
          <w:sz w:val="28"/>
          <w:szCs w:val="28"/>
        </w:rPr>
        <w:t>1.2. Размеры окладов (должностных окладов), ставок</w:t>
      </w:r>
    </w:p>
    <w:p w:rsidR="00760299" w:rsidRPr="00B34948" w:rsidRDefault="00760299" w:rsidP="00B349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948">
        <w:rPr>
          <w:rFonts w:ascii="Times New Roman" w:hAnsi="Times New Roman" w:cs="Times New Roman"/>
          <w:b/>
          <w:bCs/>
          <w:sz w:val="28"/>
          <w:szCs w:val="28"/>
        </w:rPr>
        <w:t>заработной платы по профессиональным квалификационным</w:t>
      </w:r>
    </w:p>
    <w:p w:rsidR="00760299" w:rsidRPr="00B34948" w:rsidRDefault="00760299" w:rsidP="00B349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948">
        <w:rPr>
          <w:rFonts w:ascii="Times New Roman" w:hAnsi="Times New Roman" w:cs="Times New Roman"/>
          <w:b/>
          <w:bCs/>
          <w:sz w:val="28"/>
          <w:szCs w:val="28"/>
        </w:rPr>
        <w:t>группам и квалификационным уровням общеотраслевых должностей</w:t>
      </w:r>
    </w:p>
    <w:p w:rsidR="00760299" w:rsidRPr="00B34948" w:rsidRDefault="00760299" w:rsidP="00B349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948">
        <w:rPr>
          <w:rFonts w:ascii="Times New Roman" w:hAnsi="Times New Roman" w:cs="Times New Roman"/>
          <w:b/>
          <w:bCs/>
          <w:sz w:val="28"/>
          <w:szCs w:val="28"/>
        </w:rPr>
        <w:t>руководителей, специалистов и служащих</w:t>
      </w:r>
    </w:p>
    <w:p w:rsidR="00760299" w:rsidRPr="00B34948" w:rsidRDefault="00760299" w:rsidP="00B349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4762"/>
        <w:gridCol w:w="1360"/>
      </w:tblGrid>
      <w:tr w:rsidR="00760299" w:rsidRPr="00B34948" w:rsidTr="00B127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</w:tr>
      <w:tr w:rsidR="00760299" w:rsidRPr="00B34948" w:rsidTr="00B127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Делопроизводитель; машинистка; секретарь; секретарь-машинистка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Не бо</w:t>
            </w:r>
            <w:r w:rsidR="00501374">
              <w:rPr>
                <w:rFonts w:ascii="Times New Roman" w:hAnsi="Times New Roman" w:cs="Times New Roman"/>
                <w:sz w:val="28"/>
                <w:szCs w:val="28"/>
              </w:rPr>
              <w:t>лее 3440</w:t>
            </w:r>
          </w:p>
        </w:tc>
      </w:tr>
      <w:tr w:rsidR="00760299" w:rsidRPr="00B34948" w:rsidTr="00B127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501374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3952</w:t>
            </w:r>
          </w:p>
        </w:tc>
      </w:tr>
      <w:tr w:rsidR="00760299" w:rsidRPr="00B34948" w:rsidTr="00B127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Бухгалтер, инженер-программист (программист), юрисконсульт, заместитель главного бухгалтера. Должности служащих, по которым может устанавливаться производное должностное наименование "ведущий"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501374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4205</w:t>
            </w:r>
          </w:p>
        </w:tc>
      </w:tr>
      <w:tr w:rsidR="00760299" w:rsidRPr="00B34948" w:rsidTr="00B127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 "Общеотраслевые должности служащих четвертого уровня"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Заведующий филиалом, другим обособленным структурным подразделением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760299" w:rsidRPr="00B34948" w:rsidRDefault="00501374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5543</w:t>
            </w:r>
          </w:p>
        </w:tc>
      </w:tr>
    </w:tbl>
    <w:p w:rsidR="00760299" w:rsidRPr="00B34948" w:rsidRDefault="00760299" w:rsidP="00AE3E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E3E57" w:rsidRPr="003E3339" w:rsidRDefault="00760299" w:rsidP="003E333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948">
        <w:rPr>
          <w:rFonts w:ascii="Times New Roman" w:hAnsi="Times New Roman" w:cs="Times New Roman"/>
          <w:sz w:val="28"/>
          <w:szCs w:val="28"/>
        </w:rPr>
        <w:t>&lt;*&gt;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организации.</w:t>
      </w:r>
    </w:p>
    <w:p w:rsidR="00760299" w:rsidRPr="00B34948" w:rsidRDefault="00422F86" w:rsidP="00B3494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760299" w:rsidRPr="00B34948">
        <w:rPr>
          <w:rFonts w:ascii="Times New Roman" w:hAnsi="Times New Roman" w:cs="Times New Roman"/>
          <w:b/>
          <w:bCs/>
          <w:sz w:val="28"/>
          <w:szCs w:val="28"/>
        </w:rPr>
        <w:t>. Размеры окладов по профессиональным квалификационным</w:t>
      </w:r>
    </w:p>
    <w:p w:rsidR="00760299" w:rsidRPr="00B34948" w:rsidRDefault="00760299" w:rsidP="00B349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948">
        <w:rPr>
          <w:rFonts w:ascii="Times New Roman" w:hAnsi="Times New Roman" w:cs="Times New Roman"/>
          <w:b/>
          <w:bCs/>
          <w:sz w:val="28"/>
          <w:szCs w:val="28"/>
        </w:rPr>
        <w:t>группам и квалификационным уровням работников рабочих</w:t>
      </w:r>
    </w:p>
    <w:p w:rsidR="00760299" w:rsidRPr="00B34948" w:rsidRDefault="00760299" w:rsidP="00B349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948">
        <w:rPr>
          <w:rFonts w:ascii="Times New Roman" w:hAnsi="Times New Roman" w:cs="Times New Roman"/>
          <w:b/>
          <w:bCs/>
          <w:sz w:val="28"/>
          <w:szCs w:val="28"/>
        </w:rPr>
        <w:t>профессий</w:t>
      </w:r>
    </w:p>
    <w:p w:rsidR="00760299" w:rsidRPr="00B34948" w:rsidRDefault="00760299" w:rsidP="00B349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299" w:rsidRPr="00B34948" w:rsidRDefault="00422F86" w:rsidP="00B34948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760299" w:rsidRPr="00B34948">
        <w:rPr>
          <w:rFonts w:ascii="Times New Roman" w:hAnsi="Times New Roman" w:cs="Times New Roman"/>
          <w:b/>
          <w:bCs/>
          <w:sz w:val="28"/>
          <w:szCs w:val="28"/>
        </w:rPr>
        <w:t>.1. Профессиональные квалификационные группы профессий</w:t>
      </w:r>
    </w:p>
    <w:p w:rsidR="00760299" w:rsidRPr="00B34948" w:rsidRDefault="00760299" w:rsidP="00B349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948">
        <w:rPr>
          <w:rFonts w:ascii="Times New Roman" w:hAnsi="Times New Roman" w:cs="Times New Roman"/>
          <w:b/>
          <w:bCs/>
          <w:sz w:val="28"/>
          <w:szCs w:val="28"/>
        </w:rPr>
        <w:t>рабочих культуры, искусства и кинематографии</w:t>
      </w:r>
    </w:p>
    <w:p w:rsidR="00760299" w:rsidRPr="00B34948" w:rsidRDefault="00760299" w:rsidP="00B349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814"/>
        <w:gridCol w:w="3458"/>
        <w:gridCol w:w="1757"/>
      </w:tblGrid>
      <w:tr w:rsidR="00760299" w:rsidRPr="00B34948" w:rsidTr="00B1278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Коэффициент в зависимости от занимаемой должности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</w:tr>
      <w:tr w:rsidR="00760299" w:rsidRPr="00B34948" w:rsidTr="00B12780"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"Профессии рабочих культуры, искусства и кинематографии первого уровня"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235F10" w:rsidRPr="00B34948" w:rsidRDefault="00235F10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3387</w:t>
            </w:r>
          </w:p>
        </w:tc>
      </w:tr>
      <w:tr w:rsidR="00760299" w:rsidRPr="00B34948" w:rsidTr="00B1278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1,0 - 1,1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Костюмер, киномеханик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299" w:rsidRPr="00B34948" w:rsidRDefault="00760299" w:rsidP="007602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299" w:rsidRPr="00B34948" w:rsidRDefault="00422F86" w:rsidP="00B34948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760299" w:rsidRPr="00B34948">
        <w:rPr>
          <w:rFonts w:ascii="Times New Roman" w:hAnsi="Times New Roman" w:cs="Times New Roman"/>
          <w:b/>
          <w:bCs/>
          <w:sz w:val="28"/>
          <w:szCs w:val="28"/>
        </w:rPr>
        <w:t>.2. Профессиональные квалификационные группы</w:t>
      </w:r>
    </w:p>
    <w:p w:rsidR="00760299" w:rsidRPr="00B34948" w:rsidRDefault="00760299" w:rsidP="00B349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948">
        <w:rPr>
          <w:rFonts w:ascii="Times New Roman" w:hAnsi="Times New Roman" w:cs="Times New Roman"/>
          <w:b/>
          <w:bCs/>
          <w:sz w:val="28"/>
          <w:szCs w:val="28"/>
        </w:rPr>
        <w:t>общеотраслевых профессий рабочих</w:t>
      </w:r>
    </w:p>
    <w:p w:rsidR="00760299" w:rsidRPr="00B34948" w:rsidRDefault="00760299" w:rsidP="00B349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814"/>
        <w:gridCol w:w="3458"/>
        <w:gridCol w:w="1757"/>
      </w:tblGrid>
      <w:tr w:rsidR="00760299" w:rsidRPr="00B34948" w:rsidTr="00B1278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в зависимости от </w:t>
            </w:r>
            <w:r w:rsidRPr="00B34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занимаемой должности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 рабочих, отнесенные к квалификационным уровням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</w:tr>
      <w:tr w:rsidR="00760299" w:rsidRPr="00B34948" w:rsidTr="00B12780"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235F10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  <w:r w:rsidR="00760299" w:rsidRPr="00B3494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760299" w:rsidRPr="00B34948" w:rsidTr="00B1278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1,0 - 1 квалификационный разряд;</w:t>
            </w:r>
          </w:p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1,04 - 2 квалификационный разряд;</w:t>
            </w:r>
          </w:p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1,09 - 3 квалификационный разряд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рабочих, общих для всех отраслей народного хозяйства, общеотраслевым </w:t>
            </w:r>
            <w:hyperlink r:id="rId7" w:history="1">
              <w:r w:rsidRPr="00B3494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классификатором</w:t>
              </w:r>
            </w:hyperlink>
            <w:r w:rsidRPr="00B34948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профессий рабочих, должностей служащих и тарифных разрядов (далее - ОКПДТР)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299" w:rsidRPr="00B34948" w:rsidTr="00B1278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1,142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первому квалификационному уровню, при выполнении работ с производным наименованием "старший"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299" w:rsidRPr="00B34948" w:rsidTr="00B12780"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760299" w:rsidRPr="00B34948" w:rsidRDefault="00235F10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3952</w:t>
            </w:r>
          </w:p>
        </w:tc>
      </w:tr>
      <w:tr w:rsidR="00760299" w:rsidRPr="00B34948" w:rsidTr="00B1278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1,0 - 4 квалификационный разряд;</w:t>
            </w:r>
          </w:p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1,11 - 5 квалификационный разряд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</w:t>
            </w:r>
            <w:r w:rsidRPr="00B34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профессий рабочих, выпуск 1, </w:t>
            </w:r>
            <w:hyperlink r:id="rId8" w:history="1">
              <w:r w:rsidRPr="00B3494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раздел</w:t>
              </w:r>
            </w:hyperlink>
            <w:r w:rsidRPr="00B34948">
              <w:rPr>
                <w:rFonts w:ascii="Times New Roman" w:hAnsi="Times New Roman" w:cs="Times New Roman"/>
                <w:sz w:val="28"/>
                <w:szCs w:val="28"/>
              </w:rPr>
              <w:t xml:space="preserve"> "Профессии рабочих, общие для всех отраслей народного хозяйства", </w:t>
            </w:r>
            <w:hyperlink r:id="rId9" w:history="1">
              <w:r w:rsidRPr="00B3494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ОКПДТР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299" w:rsidRPr="00B34948" w:rsidTr="00B1278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1,23 - 6 квалификационный разряд;</w:t>
            </w:r>
          </w:p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1,35 - 7 квалификационный разряд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рабочих, выпуск 1, </w:t>
            </w:r>
            <w:hyperlink r:id="rId10" w:history="1">
              <w:r w:rsidRPr="00B3494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раздел</w:t>
              </w:r>
            </w:hyperlink>
            <w:r w:rsidRPr="00B34948">
              <w:rPr>
                <w:rFonts w:ascii="Times New Roman" w:hAnsi="Times New Roman" w:cs="Times New Roman"/>
                <w:sz w:val="28"/>
                <w:szCs w:val="28"/>
              </w:rPr>
              <w:t xml:space="preserve"> "Профессии рабочих, общие для всех отраслей народного хозяйства", </w:t>
            </w:r>
            <w:hyperlink r:id="rId11" w:history="1">
              <w:r w:rsidRPr="00B3494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ОКПДТР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299" w:rsidRPr="00B34948" w:rsidTr="00B1278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1,49 квалификационный разряд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рабочих, выпуск 1, </w:t>
            </w:r>
            <w:hyperlink r:id="rId12" w:history="1">
              <w:r w:rsidRPr="00B3494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раздел</w:t>
              </w:r>
            </w:hyperlink>
            <w:r w:rsidRPr="00B34948">
              <w:rPr>
                <w:rFonts w:ascii="Times New Roman" w:hAnsi="Times New Roman" w:cs="Times New Roman"/>
                <w:sz w:val="28"/>
                <w:szCs w:val="28"/>
              </w:rPr>
              <w:t xml:space="preserve"> "Профессии рабочих, общие для всех отраслей народного хозяйства", </w:t>
            </w:r>
            <w:hyperlink r:id="rId13" w:history="1">
              <w:r w:rsidRPr="00B3494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ОКПДТР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299" w:rsidRPr="00B34948" w:rsidTr="00B1278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>1,63 - 1,79 квалификационный разряд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профессий рабочих, предусмотренных первым - третьим квалификационными уровнями настоящей профессиональной квалификационной группы, при выполнении важных (особо важных) и </w:t>
            </w:r>
            <w:r w:rsidRPr="00B34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ответственных (особо ответственных) работ</w:t>
            </w:r>
            <w:r w:rsidR="000625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99" w:rsidRPr="00B34948" w:rsidRDefault="00760299" w:rsidP="00B12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299" w:rsidRPr="00B34948" w:rsidRDefault="00760299" w:rsidP="00760299">
      <w:pPr>
        <w:rPr>
          <w:rFonts w:ascii="Times New Roman" w:hAnsi="Times New Roman" w:cs="Times New Roman"/>
          <w:sz w:val="28"/>
          <w:szCs w:val="28"/>
        </w:rPr>
      </w:pPr>
    </w:p>
    <w:p w:rsidR="003A2F2F" w:rsidRPr="00B34948" w:rsidRDefault="003A2F2F" w:rsidP="003A2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A2F2F" w:rsidRPr="00B34948" w:rsidSect="00DA62C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6152D8"/>
    <w:multiLevelType w:val="multilevel"/>
    <w:tmpl w:val="F49823E6"/>
    <w:lvl w:ilvl="0">
      <w:start w:val="1"/>
      <w:numFmt w:val="decimal"/>
      <w:pStyle w:val="1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pStyle w:val="2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2160"/>
      </w:pPr>
      <w:rPr>
        <w:rFonts w:hint="default"/>
      </w:rPr>
    </w:lvl>
  </w:abstractNum>
  <w:abstractNum w:abstractNumId="2" w15:restartNumberingAfterBreak="0">
    <w:nsid w:val="11255AE7"/>
    <w:multiLevelType w:val="multilevel"/>
    <w:tmpl w:val="337C7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52" w:hanging="2160"/>
      </w:pPr>
      <w:rPr>
        <w:rFonts w:hint="default"/>
      </w:rPr>
    </w:lvl>
  </w:abstractNum>
  <w:abstractNum w:abstractNumId="3" w15:restartNumberingAfterBreak="0">
    <w:nsid w:val="19657C24"/>
    <w:multiLevelType w:val="multilevel"/>
    <w:tmpl w:val="84F89C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"/>
  </w:num>
  <w:num w:numId="7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17"/>
    <w:rsid w:val="00023CF5"/>
    <w:rsid w:val="000328CE"/>
    <w:rsid w:val="000422E1"/>
    <w:rsid w:val="00062546"/>
    <w:rsid w:val="00065649"/>
    <w:rsid w:val="000C5C8A"/>
    <w:rsid w:val="000F68CD"/>
    <w:rsid w:val="000F68FF"/>
    <w:rsid w:val="00105FD3"/>
    <w:rsid w:val="00132C82"/>
    <w:rsid w:val="00143E28"/>
    <w:rsid w:val="00144217"/>
    <w:rsid w:val="001A06C1"/>
    <w:rsid w:val="001D34CB"/>
    <w:rsid w:val="001D6362"/>
    <w:rsid w:val="001E2DEA"/>
    <w:rsid w:val="00214648"/>
    <w:rsid w:val="00225D21"/>
    <w:rsid w:val="0023100D"/>
    <w:rsid w:val="00235F10"/>
    <w:rsid w:val="002B20ED"/>
    <w:rsid w:val="002F040C"/>
    <w:rsid w:val="0031711F"/>
    <w:rsid w:val="00336921"/>
    <w:rsid w:val="003405A7"/>
    <w:rsid w:val="003479C2"/>
    <w:rsid w:val="003A2F2F"/>
    <w:rsid w:val="003A32D6"/>
    <w:rsid w:val="003D3442"/>
    <w:rsid w:val="003E3339"/>
    <w:rsid w:val="00415B48"/>
    <w:rsid w:val="00422F86"/>
    <w:rsid w:val="004269A9"/>
    <w:rsid w:val="00466D57"/>
    <w:rsid w:val="00472C64"/>
    <w:rsid w:val="004E3A1A"/>
    <w:rsid w:val="004E4176"/>
    <w:rsid w:val="00501374"/>
    <w:rsid w:val="00506412"/>
    <w:rsid w:val="00541081"/>
    <w:rsid w:val="005C4133"/>
    <w:rsid w:val="005C5770"/>
    <w:rsid w:val="0063399C"/>
    <w:rsid w:val="006C323C"/>
    <w:rsid w:val="006D0F33"/>
    <w:rsid w:val="00750F48"/>
    <w:rsid w:val="00760299"/>
    <w:rsid w:val="0077420B"/>
    <w:rsid w:val="007777E4"/>
    <w:rsid w:val="007967EE"/>
    <w:rsid w:val="007E72FE"/>
    <w:rsid w:val="00880049"/>
    <w:rsid w:val="00892AA4"/>
    <w:rsid w:val="00896D99"/>
    <w:rsid w:val="008D7C0D"/>
    <w:rsid w:val="009276E0"/>
    <w:rsid w:val="009468DF"/>
    <w:rsid w:val="009A719A"/>
    <w:rsid w:val="00A020EB"/>
    <w:rsid w:val="00A32D6D"/>
    <w:rsid w:val="00A34C4A"/>
    <w:rsid w:val="00A42658"/>
    <w:rsid w:val="00A64157"/>
    <w:rsid w:val="00A7085F"/>
    <w:rsid w:val="00A92916"/>
    <w:rsid w:val="00AA4CAF"/>
    <w:rsid w:val="00AE3E57"/>
    <w:rsid w:val="00B34948"/>
    <w:rsid w:val="00B40985"/>
    <w:rsid w:val="00BB1DC1"/>
    <w:rsid w:val="00BC58F5"/>
    <w:rsid w:val="00BF5008"/>
    <w:rsid w:val="00C8051B"/>
    <w:rsid w:val="00CB4086"/>
    <w:rsid w:val="00D209AB"/>
    <w:rsid w:val="00D3577E"/>
    <w:rsid w:val="00D67D72"/>
    <w:rsid w:val="00D71F17"/>
    <w:rsid w:val="00D769AE"/>
    <w:rsid w:val="00D85B54"/>
    <w:rsid w:val="00DA62C5"/>
    <w:rsid w:val="00DD424B"/>
    <w:rsid w:val="00DE3050"/>
    <w:rsid w:val="00DF2B8F"/>
    <w:rsid w:val="00E32C86"/>
    <w:rsid w:val="00F52C64"/>
    <w:rsid w:val="00F61A95"/>
    <w:rsid w:val="00F84030"/>
    <w:rsid w:val="00F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4374B-2D29-439F-B738-7E8C6D73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265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4265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A4265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4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8F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42658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2658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42658"/>
    <w:rPr>
      <w:rFonts w:ascii="Times New Roman" w:eastAsia="Arial Unicode MS" w:hAnsi="Times New Roman" w:cs="Times New Roman"/>
      <w:b/>
      <w:bCs/>
      <w:sz w:val="4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33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99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40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719A8DFFB6F2C3E15BB070221CF4075F01C72D0EB28E132A2164CDD72945361D5F31D99717C78639051F9FF87FC4C9D1017845A8042EB0tA6FL" TargetMode="External"/><Relationship Id="rId13" Type="http://schemas.openxmlformats.org/officeDocument/2006/relationships/hyperlink" Target="consultantplus://offline/ref=29719A8DFFB6F2C3E15BB070221CF4075C0BC72202B18E132A2164CDD72945361D5F31D99717C38631051F9FF87FC4C9D1017845A8042EB0tA6F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9719A8DFFB6F2C3E15BB070221CF4075C0BC72202B18E132A2164CDD72945361D5F31D99717C38631051F9FF87FC4C9D1017845A8042EB0tA6FL" TargetMode="External"/><Relationship Id="rId12" Type="http://schemas.openxmlformats.org/officeDocument/2006/relationships/hyperlink" Target="consultantplus://offline/ref=29719A8DFFB6F2C3E15BB070221CF4075F01C72D0EB28E132A2164CDD72945361D5F31D99717C78639051F9FF87FC4C9D1017845A8042EB0tA6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uzha.ru" TargetMode="External"/><Relationship Id="rId11" Type="http://schemas.openxmlformats.org/officeDocument/2006/relationships/hyperlink" Target="consultantplus://offline/ref=29719A8DFFB6F2C3E15BB070221CF4075C0BC72202B18E132A2164CDD72945361D5F31D99717C38631051F9FF87FC4C9D1017845A8042EB0tA6F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719A8DFFB6F2C3E15BB070221CF4075F01C72D0EB28E132A2164CDD72945361D5F31D99717C78639051F9FF87FC4C9D1017845A8042EB0tA6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719A8DFFB6F2C3E15BB070221CF4075C0BC72202B18E132A2164CDD72945361D5F31D99717C38631051F9FF87FC4C9D1017845A8042EB0tA6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53FAE-D9BF-4213-BE14-3FB6E349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2019-12-17T16:27:00Z</cp:lastPrinted>
  <dcterms:created xsi:type="dcterms:W3CDTF">2019-12-02T07:54:00Z</dcterms:created>
  <dcterms:modified xsi:type="dcterms:W3CDTF">2019-12-20T06:42:00Z</dcterms:modified>
</cp:coreProperties>
</file>