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E7995" w14:textId="5DC90689" w:rsidR="0073031F" w:rsidRDefault="00EF59E8" w:rsidP="00EF59E8">
      <w:pPr>
        <w:pStyle w:val="ConsPlusNormal"/>
        <w:jc w:val="righ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Проект </w:t>
      </w:r>
    </w:p>
    <w:p w14:paraId="040CA258" w14:textId="36DC9438" w:rsidR="00EF59E8" w:rsidRDefault="00EF59E8" w:rsidP="00EF59E8">
      <w:pPr>
        <w:pStyle w:val="ConsPlusNormal"/>
        <w:jc w:val="righ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Срок антикоррупционной экспертизы – 3 дня</w:t>
      </w:r>
    </w:p>
    <w:p w14:paraId="05575517" w14:textId="59FA8B78" w:rsidR="00EF59E8" w:rsidRDefault="00EF59E8" w:rsidP="00A172D0">
      <w:pPr>
        <w:pStyle w:val="ConsPlusNormal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C203BB">
        <w:rPr>
          <w:rFonts w:ascii="Times New Roman" w:hAnsi="Times New Roman" w:cs="Times New Roman"/>
          <w:bCs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6E85C55" wp14:editId="7BC55E8B">
            <wp:simplePos x="0" y="0"/>
            <wp:positionH relativeFrom="margin">
              <wp:align>center</wp:align>
            </wp:positionH>
            <wp:positionV relativeFrom="page">
              <wp:posOffset>1274445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C80267" w14:textId="77777777" w:rsidR="00EF59E8" w:rsidRDefault="00EF59E8" w:rsidP="009E771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</w:pPr>
    </w:p>
    <w:p w14:paraId="3F2FFE36" w14:textId="36636FE2" w:rsidR="009E771D" w:rsidRPr="0075180E" w:rsidRDefault="009E771D" w:rsidP="009E771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5180E">
        <w:rPr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  <w:t>ИВАНОВСКАЯ ОБЛАСТЬ</w:t>
      </w:r>
    </w:p>
    <w:p w14:paraId="2F3829E5" w14:textId="77777777" w:rsidR="009E771D" w:rsidRPr="0075180E" w:rsidRDefault="009E771D" w:rsidP="009E771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5180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АДМИНИСТРАЦИЯ ЮЖСКОГО МУНИЦИПАЛЬНОГО РАЙОНА</w:t>
      </w:r>
    </w:p>
    <w:p w14:paraId="18AC0C96" w14:textId="12CB3074" w:rsidR="009E771D" w:rsidRDefault="009E771D" w:rsidP="009E77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0E9787" w14:textId="77777777" w:rsidR="00234123" w:rsidRPr="0075180E" w:rsidRDefault="00234123" w:rsidP="009E77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140430" w14:textId="77777777" w:rsidR="009E771D" w:rsidRPr="0075180E" w:rsidRDefault="009E771D" w:rsidP="009E771D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75180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ПОСТАНОВЛЕНИЕ</w:t>
      </w:r>
    </w:p>
    <w:p w14:paraId="3CF1626E" w14:textId="77777777" w:rsidR="009E771D" w:rsidRPr="0075180E" w:rsidRDefault="009E771D" w:rsidP="009E77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59EA42" w14:textId="77777777" w:rsidR="009E771D" w:rsidRPr="0075180E" w:rsidRDefault="009E771D" w:rsidP="009E771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180E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__________________ №________-п</w:t>
      </w:r>
    </w:p>
    <w:p w14:paraId="7B7CA6B6" w14:textId="77777777" w:rsidR="009E771D" w:rsidRPr="0075180E" w:rsidRDefault="009E771D" w:rsidP="009E771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180E">
        <w:rPr>
          <w:rFonts w:ascii="Times New Roman" w:hAnsi="Times New Roman" w:cs="Times New Roman"/>
          <w:color w:val="000000" w:themeColor="text1"/>
          <w:sz w:val="28"/>
          <w:szCs w:val="28"/>
        </w:rPr>
        <w:t>г. Южа</w:t>
      </w:r>
    </w:p>
    <w:p w14:paraId="781491EB" w14:textId="02D7D12A" w:rsidR="009E771D" w:rsidRDefault="009E771D" w:rsidP="009E77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7FF7CC" w14:textId="77777777" w:rsidR="00234123" w:rsidRPr="0075180E" w:rsidRDefault="00234123" w:rsidP="009E77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7A4C2A" w14:textId="32306964" w:rsidR="00273AF2" w:rsidRPr="009D29C7" w:rsidRDefault="00273AF2" w:rsidP="00273AF2">
      <w:pPr>
        <w:jc w:val="center"/>
        <w:rPr>
          <w:b/>
          <w:smallCaps w:val="0"/>
          <w:color w:val="auto"/>
          <w:sz w:val="28"/>
          <w:szCs w:val="28"/>
        </w:rPr>
      </w:pPr>
      <w:bookmarkStart w:id="0" w:name="_Hlk137039751"/>
      <w:r w:rsidRPr="009D29C7">
        <w:rPr>
          <w:rFonts w:eastAsia="Calibri"/>
          <w:b/>
          <w:smallCaps w:val="0"/>
          <w:color w:val="auto"/>
          <w:sz w:val="28"/>
          <w:szCs w:val="28"/>
          <w:lang w:eastAsia="en-US"/>
        </w:rPr>
        <w:t xml:space="preserve">О внесении изменений в постановление Администрации Южского муниципального района </w:t>
      </w:r>
      <w:bookmarkStart w:id="1" w:name="_Hlk141773890"/>
      <w:r w:rsidRPr="009D29C7">
        <w:rPr>
          <w:rFonts w:eastAsia="Calibri"/>
          <w:b/>
          <w:smallCaps w:val="0"/>
          <w:color w:val="auto"/>
          <w:sz w:val="28"/>
          <w:szCs w:val="28"/>
          <w:lang w:eastAsia="en-US"/>
        </w:rPr>
        <w:t xml:space="preserve">от </w:t>
      </w:r>
      <w:r w:rsidR="009D29C7" w:rsidRPr="009D29C7">
        <w:rPr>
          <w:rFonts w:eastAsia="Calibri"/>
          <w:b/>
          <w:smallCaps w:val="0"/>
          <w:color w:val="auto"/>
          <w:sz w:val="28"/>
          <w:szCs w:val="28"/>
          <w:lang w:eastAsia="en-US"/>
        </w:rPr>
        <w:t xml:space="preserve">29.08.2022 № 855-п </w:t>
      </w:r>
      <w:proofErr w:type="gramStart"/>
      <w:r w:rsidR="009D29C7" w:rsidRPr="009D29C7">
        <w:rPr>
          <w:rFonts w:eastAsia="Calibri"/>
          <w:b/>
          <w:smallCaps w:val="0"/>
          <w:color w:val="auto"/>
          <w:sz w:val="28"/>
          <w:szCs w:val="28"/>
          <w:lang w:eastAsia="en-US"/>
        </w:rPr>
        <w:t>« О</w:t>
      </w:r>
      <w:proofErr w:type="gramEnd"/>
      <w:r w:rsidR="009D29C7" w:rsidRPr="009D29C7">
        <w:rPr>
          <w:rFonts w:eastAsia="Calibri"/>
          <w:b/>
          <w:smallCaps w:val="0"/>
          <w:color w:val="auto"/>
          <w:sz w:val="28"/>
          <w:szCs w:val="28"/>
          <w:lang w:eastAsia="en-US"/>
        </w:rPr>
        <w:t xml:space="preserve"> мерах по реализации части 65.1 статьи 112 Федерального закона 05.04.2013 г. № 44-ФЗ  «О контрактной системе в сфере закупок товаров, работ, услуг для обеспечения государственных и муниципальных нужд» </w:t>
      </w:r>
      <w:bookmarkEnd w:id="1"/>
    </w:p>
    <w:p w14:paraId="23A15196" w14:textId="77777777" w:rsidR="00273AF2" w:rsidRPr="009D29C7" w:rsidRDefault="00273AF2" w:rsidP="005C51A0">
      <w:pPr>
        <w:widowControl w:val="0"/>
        <w:autoSpaceDE w:val="0"/>
        <w:autoSpaceDN w:val="0"/>
        <w:adjustRightInd w:val="0"/>
        <w:jc w:val="center"/>
        <w:rPr>
          <w:b/>
          <w:bCs/>
          <w:smallCaps w:val="0"/>
          <w:color w:val="000000" w:themeColor="text1"/>
          <w:sz w:val="28"/>
          <w:szCs w:val="28"/>
        </w:rPr>
      </w:pPr>
    </w:p>
    <w:bookmarkEnd w:id="0"/>
    <w:p w14:paraId="7A29AC1D" w14:textId="77777777" w:rsidR="00F4638D" w:rsidRDefault="009D29C7" w:rsidP="00234123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mallCaps w:val="0"/>
          <w:color w:val="000000" w:themeColor="text1"/>
          <w:sz w:val="28"/>
          <w:szCs w:val="28"/>
        </w:rPr>
      </w:pPr>
      <w:r w:rsidRPr="009D29C7">
        <w:rPr>
          <w:smallCaps w:val="0"/>
          <w:color w:val="auto"/>
          <w:sz w:val="28"/>
          <w:szCs w:val="28"/>
        </w:rPr>
        <w:t xml:space="preserve">В соответствии с </w:t>
      </w:r>
      <w:hyperlink r:id="rId9" w:history="1">
        <w:r w:rsidRPr="009D29C7">
          <w:rPr>
            <w:smallCaps w:val="0"/>
            <w:color w:val="auto"/>
            <w:sz w:val="28"/>
            <w:szCs w:val="28"/>
          </w:rPr>
          <w:t>частью 65.1 статьи 112</w:t>
        </w:r>
      </w:hyperlink>
      <w:r w:rsidRPr="009D29C7">
        <w:rPr>
          <w:smallCaps w:val="0"/>
          <w:color w:val="auto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10" w:history="1">
        <w:r w:rsidRPr="009D29C7">
          <w:rPr>
            <w:smallCaps w:val="0"/>
            <w:color w:val="auto"/>
            <w:sz w:val="28"/>
            <w:szCs w:val="28"/>
          </w:rPr>
          <w:t>постановлением</w:t>
        </w:r>
      </w:hyperlink>
      <w:r w:rsidRPr="009D29C7">
        <w:rPr>
          <w:smallCaps w:val="0"/>
          <w:color w:val="auto"/>
          <w:sz w:val="28"/>
          <w:szCs w:val="28"/>
        </w:rPr>
        <w:t xml:space="preserve"> Правительства Ивановской области от 18.05.2022 N 246-п "О мерах по реализации части 65.1 статьи 112 Федерального закона от 05.04.2013 N 44-ФЗ "О контрактной системе в сфере закупок товаров, работ, услуг для обеспечения государственных и муниципальных нужд", в целях приведения нормативных актов в соответствие с действующим законодательством, </w:t>
      </w:r>
      <w:r w:rsidR="00273AF2" w:rsidRPr="009D29C7">
        <w:rPr>
          <w:smallCaps w:val="0"/>
          <w:color w:val="000000" w:themeColor="text1"/>
          <w:sz w:val="28"/>
          <w:szCs w:val="28"/>
        </w:rPr>
        <w:t xml:space="preserve">Администрация Южского муниципального района </w:t>
      </w:r>
    </w:p>
    <w:p w14:paraId="5D872414" w14:textId="651BE4E9" w:rsidR="002C4E7C" w:rsidRPr="009D29C7" w:rsidRDefault="002C4E7C" w:rsidP="00F4638D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smallCaps w:val="0"/>
          <w:color w:val="000000" w:themeColor="text1"/>
          <w:sz w:val="28"/>
          <w:szCs w:val="28"/>
        </w:rPr>
      </w:pPr>
      <w:r w:rsidRPr="009D29C7">
        <w:rPr>
          <w:b/>
          <w:smallCaps w:val="0"/>
          <w:color w:val="000000" w:themeColor="text1"/>
          <w:sz w:val="28"/>
          <w:szCs w:val="28"/>
        </w:rPr>
        <w:t>п</w:t>
      </w:r>
      <w:r w:rsidR="0086780E" w:rsidRPr="009D29C7">
        <w:rPr>
          <w:b/>
          <w:smallCaps w:val="0"/>
          <w:color w:val="000000" w:themeColor="text1"/>
          <w:sz w:val="28"/>
          <w:szCs w:val="28"/>
        </w:rPr>
        <w:t xml:space="preserve"> </w:t>
      </w:r>
      <w:r w:rsidRPr="009D29C7">
        <w:rPr>
          <w:b/>
          <w:smallCaps w:val="0"/>
          <w:color w:val="000000" w:themeColor="text1"/>
          <w:sz w:val="28"/>
          <w:szCs w:val="28"/>
        </w:rPr>
        <w:t>о</w:t>
      </w:r>
      <w:r w:rsidR="0086780E" w:rsidRPr="009D29C7">
        <w:rPr>
          <w:b/>
          <w:smallCaps w:val="0"/>
          <w:color w:val="000000" w:themeColor="text1"/>
          <w:sz w:val="28"/>
          <w:szCs w:val="28"/>
        </w:rPr>
        <w:t xml:space="preserve"> </w:t>
      </w:r>
      <w:r w:rsidRPr="009D29C7">
        <w:rPr>
          <w:b/>
          <w:smallCaps w:val="0"/>
          <w:color w:val="000000" w:themeColor="text1"/>
          <w:sz w:val="28"/>
          <w:szCs w:val="28"/>
        </w:rPr>
        <w:t>с</w:t>
      </w:r>
      <w:r w:rsidR="0086780E" w:rsidRPr="009D29C7">
        <w:rPr>
          <w:b/>
          <w:smallCaps w:val="0"/>
          <w:color w:val="000000" w:themeColor="text1"/>
          <w:sz w:val="28"/>
          <w:szCs w:val="28"/>
        </w:rPr>
        <w:t xml:space="preserve"> </w:t>
      </w:r>
      <w:r w:rsidRPr="009D29C7">
        <w:rPr>
          <w:b/>
          <w:smallCaps w:val="0"/>
          <w:color w:val="000000" w:themeColor="text1"/>
          <w:sz w:val="28"/>
          <w:szCs w:val="28"/>
        </w:rPr>
        <w:t>т</w:t>
      </w:r>
      <w:r w:rsidR="0086780E" w:rsidRPr="009D29C7">
        <w:rPr>
          <w:b/>
          <w:smallCaps w:val="0"/>
          <w:color w:val="000000" w:themeColor="text1"/>
          <w:sz w:val="28"/>
          <w:szCs w:val="28"/>
        </w:rPr>
        <w:t xml:space="preserve"> </w:t>
      </w:r>
      <w:r w:rsidRPr="009D29C7">
        <w:rPr>
          <w:b/>
          <w:smallCaps w:val="0"/>
          <w:color w:val="000000" w:themeColor="text1"/>
          <w:sz w:val="28"/>
          <w:szCs w:val="28"/>
        </w:rPr>
        <w:t>а</w:t>
      </w:r>
      <w:r w:rsidR="0086780E" w:rsidRPr="009D29C7">
        <w:rPr>
          <w:b/>
          <w:smallCaps w:val="0"/>
          <w:color w:val="000000" w:themeColor="text1"/>
          <w:sz w:val="28"/>
          <w:szCs w:val="28"/>
        </w:rPr>
        <w:t xml:space="preserve"> </w:t>
      </w:r>
      <w:r w:rsidRPr="009D29C7">
        <w:rPr>
          <w:b/>
          <w:smallCaps w:val="0"/>
          <w:color w:val="000000" w:themeColor="text1"/>
          <w:sz w:val="28"/>
          <w:szCs w:val="28"/>
        </w:rPr>
        <w:t>н</w:t>
      </w:r>
      <w:r w:rsidR="0086780E" w:rsidRPr="009D29C7">
        <w:rPr>
          <w:b/>
          <w:smallCaps w:val="0"/>
          <w:color w:val="000000" w:themeColor="text1"/>
          <w:sz w:val="28"/>
          <w:szCs w:val="28"/>
        </w:rPr>
        <w:t xml:space="preserve"> </w:t>
      </w:r>
      <w:r w:rsidRPr="009D29C7">
        <w:rPr>
          <w:b/>
          <w:smallCaps w:val="0"/>
          <w:color w:val="000000" w:themeColor="text1"/>
          <w:sz w:val="28"/>
          <w:szCs w:val="28"/>
        </w:rPr>
        <w:t>о</w:t>
      </w:r>
      <w:r w:rsidR="0086780E" w:rsidRPr="009D29C7">
        <w:rPr>
          <w:b/>
          <w:smallCaps w:val="0"/>
          <w:color w:val="000000" w:themeColor="text1"/>
          <w:sz w:val="28"/>
          <w:szCs w:val="28"/>
        </w:rPr>
        <w:t xml:space="preserve"> </w:t>
      </w:r>
      <w:r w:rsidRPr="009D29C7">
        <w:rPr>
          <w:b/>
          <w:smallCaps w:val="0"/>
          <w:color w:val="000000" w:themeColor="text1"/>
          <w:sz w:val="28"/>
          <w:szCs w:val="28"/>
        </w:rPr>
        <w:t>в</w:t>
      </w:r>
      <w:r w:rsidR="0086780E" w:rsidRPr="009D29C7">
        <w:rPr>
          <w:b/>
          <w:smallCaps w:val="0"/>
          <w:color w:val="000000" w:themeColor="text1"/>
          <w:sz w:val="28"/>
          <w:szCs w:val="28"/>
        </w:rPr>
        <w:t xml:space="preserve"> </w:t>
      </w:r>
      <w:r w:rsidRPr="009D29C7">
        <w:rPr>
          <w:b/>
          <w:smallCaps w:val="0"/>
          <w:color w:val="000000" w:themeColor="text1"/>
          <w:sz w:val="28"/>
          <w:szCs w:val="28"/>
        </w:rPr>
        <w:t>л</w:t>
      </w:r>
      <w:r w:rsidR="0086780E" w:rsidRPr="009D29C7">
        <w:rPr>
          <w:b/>
          <w:smallCaps w:val="0"/>
          <w:color w:val="000000" w:themeColor="text1"/>
          <w:sz w:val="28"/>
          <w:szCs w:val="28"/>
        </w:rPr>
        <w:t xml:space="preserve"> </w:t>
      </w:r>
      <w:r w:rsidRPr="009D29C7">
        <w:rPr>
          <w:b/>
          <w:smallCaps w:val="0"/>
          <w:color w:val="000000" w:themeColor="text1"/>
          <w:sz w:val="28"/>
          <w:szCs w:val="28"/>
        </w:rPr>
        <w:t>я</w:t>
      </w:r>
      <w:r w:rsidR="0086780E" w:rsidRPr="009D29C7">
        <w:rPr>
          <w:b/>
          <w:smallCaps w:val="0"/>
          <w:color w:val="000000" w:themeColor="text1"/>
          <w:sz w:val="28"/>
          <w:szCs w:val="28"/>
        </w:rPr>
        <w:t xml:space="preserve"> </w:t>
      </w:r>
      <w:r w:rsidRPr="009D29C7">
        <w:rPr>
          <w:b/>
          <w:smallCaps w:val="0"/>
          <w:color w:val="000000" w:themeColor="text1"/>
          <w:sz w:val="28"/>
          <w:szCs w:val="28"/>
        </w:rPr>
        <w:t>е</w:t>
      </w:r>
      <w:r w:rsidR="0086780E" w:rsidRPr="009D29C7">
        <w:rPr>
          <w:b/>
          <w:smallCaps w:val="0"/>
          <w:color w:val="000000" w:themeColor="text1"/>
          <w:sz w:val="28"/>
          <w:szCs w:val="28"/>
        </w:rPr>
        <w:t xml:space="preserve"> </w:t>
      </w:r>
      <w:proofErr w:type="gramStart"/>
      <w:r w:rsidRPr="009D29C7">
        <w:rPr>
          <w:b/>
          <w:smallCaps w:val="0"/>
          <w:color w:val="000000" w:themeColor="text1"/>
          <w:sz w:val="28"/>
          <w:szCs w:val="28"/>
        </w:rPr>
        <w:t>т</w:t>
      </w:r>
      <w:r w:rsidR="0086780E" w:rsidRPr="009D29C7">
        <w:rPr>
          <w:b/>
          <w:smallCaps w:val="0"/>
          <w:color w:val="000000" w:themeColor="text1"/>
          <w:sz w:val="28"/>
          <w:szCs w:val="28"/>
        </w:rPr>
        <w:t xml:space="preserve"> </w:t>
      </w:r>
      <w:r w:rsidRPr="009D29C7">
        <w:rPr>
          <w:b/>
          <w:smallCaps w:val="0"/>
          <w:color w:val="000000" w:themeColor="text1"/>
          <w:sz w:val="28"/>
          <w:szCs w:val="28"/>
        </w:rPr>
        <w:t>:</w:t>
      </w:r>
      <w:proofErr w:type="gramEnd"/>
    </w:p>
    <w:p w14:paraId="0EF23BE6" w14:textId="24227ED1" w:rsidR="00273AF2" w:rsidRPr="009D29C7" w:rsidRDefault="00BC387D" w:rsidP="00234123">
      <w:pPr>
        <w:pStyle w:val="af"/>
        <w:widowControl w:val="0"/>
        <w:autoSpaceDE w:val="0"/>
        <w:autoSpaceDN w:val="0"/>
        <w:adjustRightInd w:val="0"/>
        <w:spacing w:before="120" w:line="360" w:lineRule="auto"/>
        <w:ind w:left="0" w:firstLine="567"/>
        <w:jc w:val="both"/>
        <w:rPr>
          <w:bCs/>
          <w:smallCaps w:val="0"/>
          <w:color w:val="auto"/>
          <w:sz w:val="28"/>
          <w:szCs w:val="28"/>
        </w:rPr>
      </w:pPr>
      <w:r w:rsidRPr="009D29C7">
        <w:rPr>
          <w:smallCaps w:val="0"/>
          <w:color w:val="000000" w:themeColor="text1"/>
          <w:sz w:val="28"/>
          <w:szCs w:val="28"/>
        </w:rPr>
        <w:t>1.</w:t>
      </w:r>
      <w:r w:rsidR="00234123" w:rsidRPr="009D29C7">
        <w:rPr>
          <w:smallCaps w:val="0"/>
          <w:color w:val="000000" w:themeColor="text1"/>
          <w:sz w:val="28"/>
          <w:szCs w:val="28"/>
        </w:rPr>
        <w:t> </w:t>
      </w:r>
      <w:r w:rsidR="00273AF2" w:rsidRPr="009D29C7">
        <w:rPr>
          <w:smallCaps w:val="0"/>
          <w:color w:val="000000" w:themeColor="text1"/>
          <w:sz w:val="28"/>
          <w:szCs w:val="28"/>
        </w:rPr>
        <w:t xml:space="preserve">Внести в </w:t>
      </w:r>
      <w:r w:rsidR="00273AF2" w:rsidRPr="009D29C7">
        <w:rPr>
          <w:rFonts w:eastAsia="Calibri"/>
          <w:bCs/>
          <w:smallCaps w:val="0"/>
          <w:color w:val="auto"/>
          <w:sz w:val="28"/>
          <w:szCs w:val="28"/>
          <w:lang w:eastAsia="en-US"/>
        </w:rPr>
        <w:t xml:space="preserve">постановление Администрации Южского муниципального района </w:t>
      </w:r>
      <w:r w:rsidR="009D29C7" w:rsidRPr="009D29C7">
        <w:rPr>
          <w:rFonts w:eastAsia="Calibri"/>
          <w:bCs/>
          <w:smallCaps w:val="0"/>
          <w:color w:val="auto"/>
          <w:sz w:val="28"/>
          <w:szCs w:val="28"/>
          <w:lang w:eastAsia="en-US"/>
        </w:rPr>
        <w:t xml:space="preserve">от 29.08.2022 № 855-п </w:t>
      </w:r>
      <w:proofErr w:type="gramStart"/>
      <w:r w:rsidR="009D29C7" w:rsidRPr="009D29C7">
        <w:rPr>
          <w:rFonts w:eastAsia="Calibri"/>
          <w:bCs/>
          <w:smallCaps w:val="0"/>
          <w:color w:val="auto"/>
          <w:sz w:val="28"/>
          <w:szCs w:val="28"/>
          <w:lang w:eastAsia="en-US"/>
        </w:rPr>
        <w:t>« О</w:t>
      </w:r>
      <w:proofErr w:type="gramEnd"/>
      <w:r w:rsidR="009D29C7" w:rsidRPr="009D29C7">
        <w:rPr>
          <w:rFonts w:eastAsia="Calibri"/>
          <w:bCs/>
          <w:smallCaps w:val="0"/>
          <w:color w:val="auto"/>
          <w:sz w:val="28"/>
          <w:szCs w:val="28"/>
          <w:lang w:eastAsia="en-US"/>
        </w:rPr>
        <w:t xml:space="preserve"> мерах по реализации части 65.1 статьи 112 Федерального закона 05.04.2013 г. № 44-ФЗ  «О контрактной системе в </w:t>
      </w:r>
      <w:r w:rsidR="009D29C7" w:rsidRPr="009D29C7">
        <w:rPr>
          <w:rFonts w:eastAsia="Calibri"/>
          <w:bCs/>
          <w:smallCaps w:val="0"/>
          <w:color w:val="auto"/>
          <w:sz w:val="28"/>
          <w:szCs w:val="28"/>
          <w:lang w:eastAsia="en-US"/>
        </w:rPr>
        <w:lastRenderedPageBreak/>
        <w:t xml:space="preserve">сфере закупок товаров, работ, услуг для обеспечения государственных и муниципальных нужд» </w:t>
      </w:r>
      <w:r w:rsidR="001E6AF2" w:rsidRPr="009D29C7">
        <w:rPr>
          <w:bCs/>
          <w:smallCaps w:val="0"/>
          <w:color w:val="auto"/>
          <w:sz w:val="28"/>
          <w:szCs w:val="28"/>
        </w:rPr>
        <w:t>(далее постановление)</w:t>
      </w:r>
      <w:r w:rsidR="00273AF2" w:rsidRPr="009D29C7">
        <w:rPr>
          <w:bCs/>
          <w:smallCaps w:val="0"/>
          <w:color w:val="auto"/>
          <w:sz w:val="28"/>
          <w:szCs w:val="28"/>
        </w:rPr>
        <w:t xml:space="preserve"> следующие изменения:</w:t>
      </w:r>
    </w:p>
    <w:p w14:paraId="04293DF8" w14:textId="2FF31456" w:rsidR="00273AF2" w:rsidRPr="009D29C7" w:rsidRDefault="00273AF2" w:rsidP="00234123">
      <w:pPr>
        <w:pStyle w:val="af"/>
        <w:widowControl w:val="0"/>
        <w:autoSpaceDE w:val="0"/>
        <w:autoSpaceDN w:val="0"/>
        <w:adjustRightInd w:val="0"/>
        <w:spacing w:before="120" w:line="360" w:lineRule="auto"/>
        <w:ind w:left="0" w:firstLine="567"/>
        <w:jc w:val="both"/>
        <w:rPr>
          <w:bCs/>
          <w:smallCaps w:val="0"/>
          <w:color w:val="auto"/>
          <w:sz w:val="28"/>
          <w:szCs w:val="28"/>
        </w:rPr>
      </w:pPr>
      <w:r w:rsidRPr="009D29C7">
        <w:rPr>
          <w:bCs/>
          <w:smallCaps w:val="0"/>
          <w:color w:val="auto"/>
          <w:sz w:val="28"/>
          <w:szCs w:val="28"/>
        </w:rPr>
        <w:t>1.1</w:t>
      </w:r>
      <w:r w:rsidRPr="009D29C7">
        <w:rPr>
          <w:b/>
          <w:smallCaps w:val="0"/>
          <w:color w:val="auto"/>
          <w:sz w:val="28"/>
          <w:szCs w:val="28"/>
        </w:rPr>
        <w:t xml:space="preserve">. </w:t>
      </w:r>
      <w:r w:rsidRPr="009D29C7">
        <w:rPr>
          <w:bCs/>
          <w:smallCaps w:val="0"/>
          <w:color w:val="auto"/>
          <w:sz w:val="28"/>
          <w:szCs w:val="28"/>
        </w:rPr>
        <w:t>По всему тексту постановления слова «</w:t>
      </w:r>
      <w:r w:rsidR="009D29C7" w:rsidRPr="009D29C7">
        <w:rPr>
          <w:bCs/>
          <w:smallCaps w:val="0"/>
          <w:color w:val="auto"/>
          <w:sz w:val="28"/>
          <w:szCs w:val="28"/>
        </w:rPr>
        <w:t xml:space="preserve">2023 года» заменить словами «2024 года» </w:t>
      </w:r>
    </w:p>
    <w:p w14:paraId="49CFF5FE" w14:textId="0BBCFC81" w:rsidR="00BC387D" w:rsidRPr="009D29C7" w:rsidRDefault="001E6AF2" w:rsidP="009D29C7">
      <w:pPr>
        <w:spacing w:before="120" w:line="360" w:lineRule="auto"/>
        <w:ind w:firstLine="709"/>
        <w:jc w:val="both"/>
        <w:rPr>
          <w:bCs/>
          <w:smallCaps w:val="0"/>
          <w:color w:val="auto"/>
          <w:sz w:val="28"/>
          <w:szCs w:val="28"/>
        </w:rPr>
      </w:pPr>
      <w:r w:rsidRPr="009D29C7">
        <w:rPr>
          <w:bCs/>
          <w:smallCaps w:val="0"/>
          <w:color w:val="auto"/>
          <w:sz w:val="28"/>
          <w:szCs w:val="28"/>
        </w:rPr>
        <w:t xml:space="preserve">2. </w:t>
      </w:r>
      <w:r w:rsidR="009D29C7" w:rsidRPr="009D29C7">
        <w:rPr>
          <w:bCs/>
          <w:smallCaps w:val="0"/>
          <w:color w:val="auto"/>
          <w:sz w:val="28"/>
          <w:szCs w:val="28"/>
        </w:rPr>
        <w:t xml:space="preserve">Опубликовать настоящее постановление в официальных изданиях «Вестник Южского городского поселения», «Правовой Вестник Южского муниципального района» и </w:t>
      </w:r>
      <w:proofErr w:type="gramStart"/>
      <w:r w:rsidR="009D29C7" w:rsidRPr="009D29C7">
        <w:rPr>
          <w:bCs/>
          <w:smallCaps w:val="0"/>
          <w:color w:val="auto"/>
          <w:sz w:val="28"/>
          <w:szCs w:val="28"/>
        </w:rPr>
        <w:t>разместить  на</w:t>
      </w:r>
      <w:proofErr w:type="gramEnd"/>
      <w:r w:rsidR="009D29C7" w:rsidRPr="009D29C7">
        <w:rPr>
          <w:bCs/>
          <w:smallCaps w:val="0"/>
          <w:color w:val="auto"/>
          <w:sz w:val="28"/>
          <w:szCs w:val="28"/>
        </w:rPr>
        <w:t xml:space="preserve"> официальном сайте Южского муниципального района в информационно-телекоммуникационной сети «Интернет». </w:t>
      </w:r>
    </w:p>
    <w:p w14:paraId="55B063F6" w14:textId="73B5EA38" w:rsidR="00BC387D" w:rsidRPr="009D29C7" w:rsidRDefault="00BC387D" w:rsidP="00BC387D">
      <w:pPr>
        <w:pStyle w:val="af"/>
        <w:autoSpaceDE w:val="0"/>
        <w:autoSpaceDN w:val="0"/>
        <w:adjustRightInd w:val="0"/>
        <w:ind w:left="709"/>
        <w:jc w:val="both"/>
        <w:rPr>
          <w:rFonts w:eastAsiaTheme="minorHAnsi"/>
          <w:smallCaps w:val="0"/>
          <w:color w:val="auto"/>
          <w:sz w:val="28"/>
          <w:szCs w:val="28"/>
          <w:lang w:eastAsia="en-US"/>
        </w:rPr>
      </w:pPr>
    </w:p>
    <w:p w14:paraId="24E7546A" w14:textId="77777777" w:rsidR="00BC387D" w:rsidRPr="009D29C7" w:rsidRDefault="00BC387D" w:rsidP="00BC387D">
      <w:pPr>
        <w:pStyle w:val="af"/>
        <w:autoSpaceDE w:val="0"/>
        <w:autoSpaceDN w:val="0"/>
        <w:adjustRightInd w:val="0"/>
        <w:ind w:left="709"/>
        <w:jc w:val="both"/>
        <w:rPr>
          <w:rFonts w:eastAsiaTheme="minorHAnsi"/>
          <w:smallCaps w:val="0"/>
          <w:color w:val="auto"/>
          <w:sz w:val="28"/>
          <w:szCs w:val="28"/>
          <w:lang w:eastAsia="en-US"/>
        </w:rPr>
      </w:pPr>
    </w:p>
    <w:p w14:paraId="7B90BA49" w14:textId="77777777" w:rsidR="009D29C7" w:rsidRPr="009D29C7" w:rsidRDefault="009D29C7" w:rsidP="002C4E7C">
      <w:pPr>
        <w:pStyle w:val="ConsPlusNormal"/>
        <w:ind w:right="14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19446DE" w14:textId="6C2FA9C4" w:rsidR="002C4E7C" w:rsidRPr="009D29C7" w:rsidRDefault="002C4E7C" w:rsidP="002C4E7C">
      <w:pPr>
        <w:pStyle w:val="ConsPlusNormal"/>
        <w:ind w:right="14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29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Южского муниципального района                          В.И. Оврашко</w:t>
      </w:r>
    </w:p>
    <w:p w14:paraId="32D53809" w14:textId="77777777" w:rsidR="002C4E7C" w:rsidRPr="009D29C7" w:rsidRDefault="002C4E7C" w:rsidP="002C4E7C">
      <w:pPr>
        <w:widowControl w:val="0"/>
        <w:autoSpaceDE w:val="0"/>
        <w:autoSpaceDN w:val="0"/>
        <w:adjustRightInd w:val="0"/>
        <w:rPr>
          <w:smallCaps w:val="0"/>
          <w:color w:val="000000" w:themeColor="text1"/>
          <w:sz w:val="28"/>
          <w:szCs w:val="28"/>
        </w:rPr>
      </w:pPr>
    </w:p>
    <w:p w14:paraId="4A1228A8" w14:textId="77777777" w:rsidR="002C4E7C" w:rsidRPr="009D29C7" w:rsidRDefault="002C4E7C" w:rsidP="002C4E7C">
      <w:pPr>
        <w:widowControl w:val="0"/>
        <w:autoSpaceDE w:val="0"/>
        <w:autoSpaceDN w:val="0"/>
        <w:adjustRightInd w:val="0"/>
        <w:rPr>
          <w:smallCaps w:val="0"/>
          <w:color w:val="000000" w:themeColor="text1"/>
          <w:sz w:val="28"/>
          <w:szCs w:val="28"/>
        </w:rPr>
      </w:pPr>
    </w:p>
    <w:p w14:paraId="705E3435" w14:textId="62159735" w:rsidR="008113EA" w:rsidRDefault="008113EA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</w:p>
    <w:p w14:paraId="7156A950" w14:textId="24AA52D5" w:rsidR="00F4638D" w:rsidRDefault="00F4638D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</w:p>
    <w:p w14:paraId="35387718" w14:textId="523D92A8" w:rsidR="00F4638D" w:rsidRDefault="00F4638D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</w:p>
    <w:p w14:paraId="1F30270D" w14:textId="1556E668" w:rsidR="00F4638D" w:rsidRDefault="00F4638D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</w:p>
    <w:p w14:paraId="41D1DE9A" w14:textId="2B5583FA" w:rsidR="00F4638D" w:rsidRDefault="00F4638D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</w:p>
    <w:p w14:paraId="0AB4D2FC" w14:textId="560EB3C2" w:rsidR="00F4638D" w:rsidRDefault="00F4638D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</w:p>
    <w:p w14:paraId="0D130BBF" w14:textId="2EB651F0" w:rsidR="00F4638D" w:rsidRDefault="00F4638D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</w:p>
    <w:p w14:paraId="23723CD4" w14:textId="70946648" w:rsidR="00F4638D" w:rsidRDefault="00F4638D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</w:p>
    <w:p w14:paraId="0824CD20" w14:textId="06DDE692" w:rsidR="00F4638D" w:rsidRDefault="00F4638D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</w:p>
    <w:p w14:paraId="09E32D62" w14:textId="6B50C0DF" w:rsidR="00F4638D" w:rsidRDefault="00F4638D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</w:p>
    <w:p w14:paraId="140414AA" w14:textId="7B9975BA" w:rsidR="00F4638D" w:rsidRDefault="00F4638D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</w:p>
    <w:p w14:paraId="494654B5" w14:textId="2A2C9293" w:rsidR="00F4638D" w:rsidRDefault="00F4638D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</w:p>
    <w:p w14:paraId="0AFFDDAF" w14:textId="14E8329B" w:rsidR="00F4638D" w:rsidRDefault="00F4638D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</w:p>
    <w:p w14:paraId="2AEA2858" w14:textId="741A8F1C" w:rsidR="00F4638D" w:rsidRDefault="00F4638D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</w:p>
    <w:p w14:paraId="39F10887" w14:textId="6EE0F77C" w:rsidR="00F4638D" w:rsidRDefault="00F4638D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</w:p>
    <w:p w14:paraId="47834516" w14:textId="11FE2C58" w:rsidR="00F4638D" w:rsidRDefault="00F4638D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</w:p>
    <w:p w14:paraId="5EF7ED28" w14:textId="6851F26B" w:rsidR="00F4638D" w:rsidRDefault="00F4638D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</w:p>
    <w:p w14:paraId="2ACDD960" w14:textId="3618FDEF" w:rsidR="00F4638D" w:rsidRDefault="00F4638D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</w:p>
    <w:p w14:paraId="77D28D4B" w14:textId="63835D6C" w:rsidR="00F4638D" w:rsidRDefault="00F4638D" w:rsidP="0086780E">
      <w:pPr>
        <w:spacing w:before="120"/>
        <w:ind w:firstLine="709"/>
        <w:jc w:val="both"/>
        <w:rPr>
          <w:smallCaps w:val="0"/>
          <w:color w:val="000000" w:themeColor="text1"/>
          <w:sz w:val="28"/>
          <w:szCs w:val="28"/>
        </w:rPr>
      </w:pPr>
    </w:p>
    <w:p w14:paraId="51741E6C" w14:textId="429716C2" w:rsidR="00F4638D" w:rsidRDefault="00F4638D" w:rsidP="00F4638D">
      <w:pPr>
        <w:widowControl w:val="0"/>
        <w:shd w:val="clear" w:color="auto" w:fill="FFFFFF"/>
        <w:suppressAutoHyphens/>
        <w:rPr>
          <w:smallCaps w:val="0"/>
          <w:color w:val="auto"/>
          <w:sz w:val="20"/>
          <w:szCs w:val="20"/>
          <w:lang w:eastAsia="ar-SA"/>
        </w:rPr>
      </w:pPr>
      <w:bookmarkStart w:id="2" w:name="_GoBack"/>
      <w:bookmarkEnd w:id="2"/>
    </w:p>
    <w:sectPr w:rsidR="00F4638D" w:rsidSect="00EF59E8">
      <w:headerReference w:type="first" r:id="rId11"/>
      <w:pgSz w:w="11906" w:h="16838" w:code="9"/>
      <w:pgMar w:top="567" w:right="1134" w:bottom="1134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8C2E5" w14:textId="77777777" w:rsidR="000D31A6" w:rsidRDefault="000D31A6" w:rsidP="00AA0D56">
      <w:r>
        <w:separator/>
      </w:r>
    </w:p>
  </w:endnote>
  <w:endnote w:type="continuationSeparator" w:id="0">
    <w:p w14:paraId="1ACC2855" w14:textId="77777777" w:rsidR="000D31A6" w:rsidRDefault="000D31A6" w:rsidP="00AA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E60FA" w14:textId="77777777" w:rsidR="000D31A6" w:rsidRDefault="000D31A6" w:rsidP="00AA0D56">
      <w:r>
        <w:separator/>
      </w:r>
    </w:p>
  </w:footnote>
  <w:footnote w:type="continuationSeparator" w:id="0">
    <w:p w14:paraId="709FAAFA" w14:textId="77777777" w:rsidR="000D31A6" w:rsidRDefault="000D31A6" w:rsidP="00AA0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6561B" w14:textId="7119FFFE" w:rsidR="00F5230C" w:rsidRDefault="00F5230C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A520C"/>
    <w:multiLevelType w:val="hybridMultilevel"/>
    <w:tmpl w:val="CD4E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06E2B"/>
    <w:multiLevelType w:val="hybridMultilevel"/>
    <w:tmpl w:val="2C2CF5AC"/>
    <w:lvl w:ilvl="0" w:tplc="1E805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46683B"/>
    <w:multiLevelType w:val="hybridMultilevel"/>
    <w:tmpl w:val="45FEAD42"/>
    <w:lvl w:ilvl="0" w:tplc="6E841886">
      <w:start w:val="1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3" w15:restartNumberingAfterBreak="0">
    <w:nsid w:val="74AF1DAD"/>
    <w:multiLevelType w:val="multilevel"/>
    <w:tmpl w:val="63F2918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4" w15:restartNumberingAfterBreak="0">
    <w:nsid w:val="7D6E36B1"/>
    <w:multiLevelType w:val="hybridMultilevel"/>
    <w:tmpl w:val="12EE8B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FF6"/>
    <w:rsid w:val="00003529"/>
    <w:rsid w:val="00005EBA"/>
    <w:rsid w:val="00010AF4"/>
    <w:rsid w:val="0002094A"/>
    <w:rsid w:val="00024687"/>
    <w:rsid w:val="0003291B"/>
    <w:rsid w:val="000779F6"/>
    <w:rsid w:val="000D31A6"/>
    <w:rsid w:val="001150EE"/>
    <w:rsid w:val="001411CF"/>
    <w:rsid w:val="001433E9"/>
    <w:rsid w:val="001578E3"/>
    <w:rsid w:val="001751BC"/>
    <w:rsid w:val="001C40A1"/>
    <w:rsid w:val="001E6AF2"/>
    <w:rsid w:val="001E78D2"/>
    <w:rsid w:val="00234123"/>
    <w:rsid w:val="00245ECB"/>
    <w:rsid w:val="00273AF2"/>
    <w:rsid w:val="002C4E7C"/>
    <w:rsid w:val="002F7052"/>
    <w:rsid w:val="003117CD"/>
    <w:rsid w:val="00377106"/>
    <w:rsid w:val="003965B8"/>
    <w:rsid w:val="003D7E49"/>
    <w:rsid w:val="003E7FD6"/>
    <w:rsid w:val="003F2B24"/>
    <w:rsid w:val="003F614E"/>
    <w:rsid w:val="00420C53"/>
    <w:rsid w:val="00462BF8"/>
    <w:rsid w:val="00474F5B"/>
    <w:rsid w:val="004C0D4B"/>
    <w:rsid w:val="004C6833"/>
    <w:rsid w:val="00504F1B"/>
    <w:rsid w:val="00537B52"/>
    <w:rsid w:val="00546FF9"/>
    <w:rsid w:val="0055352A"/>
    <w:rsid w:val="00554C98"/>
    <w:rsid w:val="005C33FA"/>
    <w:rsid w:val="005C51A0"/>
    <w:rsid w:val="005D7A45"/>
    <w:rsid w:val="005D7FFE"/>
    <w:rsid w:val="0063293C"/>
    <w:rsid w:val="006464DF"/>
    <w:rsid w:val="006919D7"/>
    <w:rsid w:val="006A3020"/>
    <w:rsid w:val="006B1C8E"/>
    <w:rsid w:val="006F6760"/>
    <w:rsid w:val="00702F2C"/>
    <w:rsid w:val="0073031F"/>
    <w:rsid w:val="007412C1"/>
    <w:rsid w:val="00743705"/>
    <w:rsid w:val="0075180E"/>
    <w:rsid w:val="00776303"/>
    <w:rsid w:val="007768BA"/>
    <w:rsid w:val="007B1D54"/>
    <w:rsid w:val="007E7EE9"/>
    <w:rsid w:val="008113EA"/>
    <w:rsid w:val="00822ACE"/>
    <w:rsid w:val="008512A0"/>
    <w:rsid w:val="00864FF6"/>
    <w:rsid w:val="0086780E"/>
    <w:rsid w:val="00883316"/>
    <w:rsid w:val="008A09BF"/>
    <w:rsid w:val="008C4BF1"/>
    <w:rsid w:val="008C68C3"/>
    <w:rsid w:val="008D3B82"/>
    <w:rsid w:val="008D48E9"/>
    <w:rsid w:val="00911436"/>
    <w:rsid w:val="00913F70"/>
    <w:rsid w:val="00935D7B"/>
    <w:rsid w:val="00936CCC"/>
    <w:rsid w:val="00952070"/>
    <w:rsid w:val="009521D8"/>
    <w:rsid w:val="009574AD"/>
    <w:rsid w:val="00972526"/>
    <w:rsid w:val="009917EF"/>
    <w:rsid w:val="00992ED6"/>
    <w:rsid w:val="00995687"/>
    <w:rsid w:val="009B19A5"/>
    <w:rsid w:val="009D29C7"/>
    <w:rsid w:val="009D7EB4"/>
    <w:rsid w:val="009E771D"/>
    <w:rsid w:val="00A172D0"/>
    <w:rsid w:val="00A40B3C"/>
    <w:rsid w:val="00A46999"/>
    <w:rsid w:val="00A776F8"/>
    <w:rsid w:val="00A86600"/>
    <w:rsid w:val="00A8695B"/>
    <w:rsid w:val="00A87F0A"/>
    <w:rsid w:val="00AA0D56"/>
    <w:rsid w:val="00AA587A"/>
    <w:rsid w:val="00AA58B0"/>
    <w:rsid w:val="00AC26B3"/>
    <w:rsid w:val="00AD0570"/>
    <w:rsid w:val="00AE14F8"/>
    <w:rsid w:val="00B24672"/>
    <w:rsid w:val="00B36066"/>
    <w:rsid w:val="00B641F1"/>
    <w:rsid w:val="00BC387D"/>
    <w:rsid w:val="00BD5DAD"/>
    <w:rsid w:val="00C203BB"/>
    <w:rsid w:val="00C41045"/>
    <w:rsid w:val="00C73D0C"/>
    <w:rsid w:val="00C8720E"/>
    <w:rsid w:val="00C933F5"/>
    <w:rsid w:val="00C954CC"/>
    <w:rsid w:val="00CD1850"/>
    <w:rsid w:val="00CD7673"/>
    <w:rsid w:val="00D26F22"/>
    <w:rsid w:val="00D44002"/>
    <w:rsid w:val="00D46177"/>
    <w:rsid w:val="00D9252E"/>
    <w:rsid w:val="00D9656E"/>
    <w:rsid w:val="00DC20CD"/>
    <w:rsid w:val="00DC6BD2"/>
    <w:rsid w:val="00DD2F24"/>
    <w:rsid w:val="00E11CB1"/>
    <w:rsid w:val="00E54A6C"/>
    <w:rsid w:val="00E81849"/>
    <w:rsid w:val="00EE35CE"/>
    <w:rsid w:val="00EF1D1B"/>
    <w:rsid w:val="00EF59E8"/>
    <w:rsid w:val="00F116C6"/>
    <w:rsid w:val="00F4638D"/>
    <w:rsid w:val="00F5230C"/>
    <w:rsid w:val="00F52AFE"/>
    <w:rsid w:val="00F5305B"/>
    <w:rsid w:val="00F63AD7"/>
    <w:rsid w:val="00F7240C"/>
    <w:rsid w:val="00F920D8"/>
    <w:rsid w:val="00F97C9D"/>
    <w:rsid w:val="00FE5B12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1BA76A"/>
  <w15:chartTrackingRefBased/>
  <w15:docId w15:val="{C6681960-0A8D-4188-B2E7-28C9CFFB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F22"/>
    <w:pPr>
      <w:spacing w:after="0" w:line="240" w:lineRule="auto"/>
    </w:pPr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64F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4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CC"/>
    <w:rPr>
      <w:rFonts w:ascii="Segoe UI" w:eastAsia="Times New Roman" w:hAnsi="Segoe UI" w:cs="Segoe UI"/>
      <w:smallCaps/>
      <w:color w:val="6E6E6E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D9656E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D9656E"/>
    <w:rPr>
      <w:rFonts w:asciiTheme="majorHAnsi" w:eastAsiaTheme="majorEastAsia" w:hAnsiTheme="majorHAnsi" w:cstheme="majorBidi"/>
      <w:smallCaps/>
      <w:spacing w:val="-10"/>
      <w:kern w:val="28"/>
      <w:sz w:val="56"/>
      <w:szCs w:val="56"/>
      <w:lang w:eastAsia="ru-RU"/>
    </w:rPr>
  </w:style>
  <w:style w:type="character" w:styleId="ab">
    <w:name w:val="Strong"/>
    <w:basedOn w:val="a0"/>
    <w:uiPriority w:val="22"/>
    <w:qFormat/>
    <w:rsid w:val="00D9656E"/>
    <w:rPr>
      <w:b/>
      <w:bCs/>
    </w:rPr>
  </w:style>
  <w:style w:type="table" w:styleId="ac">
    <w:name w:val="Table Grid"/>
    <w:basedOn w:val="a1"/>
    <w:uiPriority w:val="59"/>
    <w:rsid w:val="00D9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D9656E"/>
    <w:rPr>
      <w:i/>
      <w:iCs/>
      <w:color w:val="404040" w:themeColor="text1" w:themeTint="BF"/>
    </w:rPr>
  </w:style>
  <w:style w:type="character" w:styleId="ae">
    <w:name w:val="Emphasis"/>
    <w:basedOn w:val="a0"/>
    <w:uiPriority w:val="20"/>
    <w:qFormat/>
    <w:rsid w:val="00D9656E"/>
    <w:rPr>
      <w:i/>
      <w:iCs/>
    </w:rPr>
  </w:style>
  <w:style w:type="paragraph" w:styleId="af">
    <w:name w:val="List Paragraph"/>
    <w:basedOn w:val="a"/>
    <w:uiPriority w:val="34"/>
    <w:qFormat/>
    <w:rsid w:val="002C4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224&amp;n=167413&amp;date=18.08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1875&amp;dst=12008&amp;field=134&amp;date=18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803D9-7D37-45AA-B9D9-71295CDC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Tanyana</dc:creator>
  <cp:keywords/>
  <dc:description/>
  <cp:lastModifiedBy>Ирина Васильевна</cp:lastModifiedBy>
  <cp:revision>2</cp:revision>
  <cp:lastPrinted>2023-08-01T06:31:00Z</cp:lastPrinted>
  <dcterms:created xsi:type="dcterms:W3CDTF">2023-08-01T07:29:00Z</dcterms:created>
  <dcterms:modified xsi:type="dcterms:W3CDTF">2023-08-01T07:29:00Z</dcterms:modified>
</cp:coreProperties>
</file>