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7" w:rsidRDefault="006341D7" w:rsidP="001606AA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6341D7" w:rsidRDefault="006341D7" w:rsidP="001606AA">
      <w:pPr>
        <w:spacing w:line="240" w:lineRule="auto"/>
        <w:jc w:val="both"/>
        <w:rPr>
          <w:sz w:val="28"/>
          <w:szCs w:val="28"/>
        </w:rPr>
      </w:pPr>
    </w:p>
    <w:p w:rsidR="006341D7" w:rsidRDefault="003007A7" w:rsidP="001606AA">
      <w:pPr>
        <w:spacing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1.2pt;width:62.95pt;height:71.2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69117992" r:id="rId6"/>
        </w:object>
      </w:r>
    </w:p>
    <w:p w:rsidR="006341D7" w:rsidRDefault="006341D7" w:rsidP="001606AA">
      <w:pPr>
        <w:pStyle w:val="1"/>
        <w:tabs>
          <w:tab w:val="left" w:pos="0"/>
        </w:tabs>
        <w:spacing w:line="240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6341D7" w:rsidRDefault="006341D7" w:rsidP="001606AA">
      <w:pPr>
        <w:pStyle w:val="2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6341D7" w:rsidRDefault="006341D7" w:rsidP="001606AA">
      <w:pPr>
        <w:pStyle w:val="3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6341D7" w:rsidRDefault="006341D7" w:rsidP="001606AA">
      <w:pPr>
        <w:jc w:val="center"/>
        <w:rPr>
          <w:b/>
          <w:bCs/>
          <w:sz w:val="28"/>
          <w:szCs w:val="28"/>
        </w:rPr>
      </w:pPr>
    </w:p>
    <w:p w:rsidR="006341D7" w:rsidRDefault="006341D7" w:rsidP="001606AA">
      <w:pPr>
        <w:pStyle w:val="4"/>
        <w:tabs>
          <w:tab w:val="left" w:pos="0"/>
        </w:tabs>
        <w:spacing w:line="240" w:lineRule="auto"/>
        <w:ind w:left="0" w:firstLine="0"/>
      </w:pPr>
      <w:r>
        <w:t>Р Е Ш Е Н И Е(ПРОЕКТ)</w:t>
      </w:r>
    </w:p>
    <w:p w:rsidR="006341D7" w:rsidRDefault="006341D7" w:rsidP="001606AA">
      <w:pPr>
        <w:jc w:val="center"/>
        <w:rPr>
          <w:b/>
          <w:bCs/>
        </w:rPr>
      </w:pPr>
    </w:p>
    <w:p w:rsidR="006341D7" w:rsidRPr="001606AA" w:rsidRDefault="006341D7" w:rsidP="0016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606A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341D7" w:rsidRDefault="006341D7" w:rsidP="00160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Южа</w:t>
      </w:r>
    </w:p>
    <w:p w:rsidR="006341D7" w:rsidRDefault="006341D7" w:rsidP="001606AA">
      <w:pPr>
        <w:spacing w:after="0" w:line="240" w:lineRule="auto"/>
        <w:rPr>
          <w:rFonts w:ascii="Times New Roman" w:hAnsi="Times New Roman" w:cs="Times New Roman"/>
        </w:rPr>
      </w:pPr>
    </w:p>
    <w:p w:rsidR="006341D7" w:rsidRDefault="006341D7" w:rsidP="001606AA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-Мугреевского сельского поселения, входящего в состав Южского муниципального района, по осуществлению внешнего муниципального финансового контроля </w:t>
      </w:r>
    </w:p>
    <w:bookmarkEnd w:id="0"/>
    <w:p w:rsidR="006341D7" w:rsidRDefault="006341D7" w:rsidP="0016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-Мугреевского сельского поселения от 11.12.2020 года № 52 «О передаче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-Мугреевского сельского поселения контрольно-счетному органу Южского муниципального района по осуществлению внешнего муниципального финансового контроля», Уставом Южского муниципального района, Совет Южского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1D7" w:rsidRDefault="006341D7" w:rsidP="00160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Контрольно-счетному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органу  Южского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принять полномочия контрольно-счетного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-Мугреевского сельского поселения по осуществлению внешнего муниципального финансового контроля.  </w:t>
      </w:r>
    </w:p>
    <w:p w:rsidR="006341D7" w:rsidRDefault="006341D7" w:rsidP="001606AA">
      <w:pPr>
        <w:tabs>
          <w:tab w:val="left" w:pos="4962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Соглашение о передаче контрольно-счетному органу Южского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-Мугреевского сельского поселения по осуществлению внешнего муниципального финансового контроля (прилагается).</w:t>
      </w:r>
    </w:p>
    <w:p w:rsidR="006341D7" w:rsidRDefault="006341D7" w:rsidP="001606AA">
      <w:pPr>
        <w:tabs>
          <w:tab w:val="left" w:pos="4962"/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Финансирование передаваемых полномочий осуществлять за счет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-Мугреевского сельского поселения.</w:t>
      </w:r>
    </w:p>
    <w:p w:rsidR="006341D7" w:rsidRDefault="006341D7" w:rsidP="00160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Талицко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-Мугреевского сельского поселения по осуществлению внешнего муниципального финансового контроля.  </w:t>
      </w:r>
    </w:p>
    <w:p w:rsidR="006341D7" w:rsidRDefault="006341D7" w:rsidP="00160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01.01.2021 года до 31.12.2023 года. </w:t>
      </w:r>
    </w:p>
    <w:p w:rsidR="006341D7" w:rsidRDefault="006341D7" w:rsidP="00160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6341D7" w:rsidRDefault="006341D7" w:rsidP="00160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Южского                                     Председатель Совета</w:t>
      </w:r>
    </w:p>
    <w:p w:rsidR="006341D7" w:rsidRDefault="006341D7" w:rsidP="001606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Южского муниципального района                           </w:t>
      </w:r>
    </w:p>
    <w:p w:rsidR="006341D7" w:rsidRDefault="006341D7" w:rsidP="001606AA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В.И. Оврашко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Е.А.Муратова</w:t>
      </w:r>
      <w:proofErr w:type="spellEnd"/>
    </w:p>
    <w:p w:rsidR="006341D7" w:rsidRDefault="006341D7" w:rsidP="001606AA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1D7" w:rsidRDefault="006341D7" w:rsidP="001606AA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6341D7" w:rsidRDefault="006341D7" w:rsidP="001606AA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6341D7" w:rsidRDefault="006341D7" w:rsidP="001606AA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6341D7" w:rsidRDefault="006341D7" w:rsidP="001606AA">
      <w:pPr>
        <w:tabs>
          <w:tab w:val="left" w:pos="4820"/>
          <w:tab w:val="left" w:pos="5103"/>
        </w:tabs>
        <w:jc w:val="both"/>
        <w:rPr>
          <w:b/>
          <w:bCs/>
          <w:sz w:val="28"/>
          <w:szCs w:val="28"/>
        </w:rPr>
      </w:pPr>
    </w:p>
    <w:p w:rsidR="006341D7" w:rsidRPr="001606AA" w:rsidRDefault="006341D7" w:rsidP="006449BA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</w:p>
    <w:p w:rsidR="006341D7" w:rsidRPr="001606AA" w:rsidRDefault="006341D7" w:rsidP="006449BA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</w:p>
    <w:p w:rsidR="006341D7" w:rsidRPr="001606AA" w:rsidRDefault="006341D7" w:rsidP="006449BA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</w:p>
    <w:p w:rsidR="006341D7" w:rsidRPr="001606AA" w:rsidRDefault="006341D7" w:rsidP="006449BA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Arial Unicode MS" w:hAnsi="Times New Roman"/>
          <w:b/>
          <w:bCs/>
          <w:sz w:val="40"/>
          <w:szCs w:val="40"/>
          <w:lang w:eastAsia="ar-SA"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rPr>
          <w:rFonts w:eastAsia="Arial Unicode MS"/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6341D7" w:rsidRDefault="006341D7" w:rsidP="006449BA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6341D7" w:rsidRDefault="006341D7" w:rsidP="006449BA">
      <w:pPr>
        <w:pStyle w:val="p14"/>
        <w:spacing w:before="0" w:beforeAutospacing="0" w:after="0" w:afterAutospacing="0"/>
        <w:jc w:val="center"/>
      </w:pPr>
      <w:r>
        <w:t xml:space="preserve">о передаче контрольно-счетному органу Южского муниципального района </w:t>
      </w:r>
    </w:p>
    <w:p w:rsidR="006341D7" w:rsidRDefault="006341D7" w:rsidP="006449BA">
      <w:pPr>
        <w:pStyle w:val="p14"/>
        <w:spacing w:before="0" w:beforeAutospacing="0" w:after="0" w:afterAutospacing="0"/>
        <w:jc w:val="center"/>
      </w:pPr>
      <w:r>
        <w:t xml:space="preserve">полномочий контрольно-счетного органа </w:t>
      </w:r>
      <w:proofErr w:type="spellStart"/>
      <w:r>
        <w:t>Талицко</w:t>
      </w:r>
      <w:proofErr w:type="spellEnd"/>
      <w:r>
        <w:t xml:space="preserve">-Мугреевского сельского поселения </w:t>
      </w:r>
    </w:p>
    <w:p w:rsidR="006341D7" w:rsidRDefault="006341D7" w:rsidP="006449BA">
      <w:pPr>
        <w:pStyle w:val="p14"/>
        <w:spacing w:before="0" w:beforeAutospacing="0" w:after="0" w:afterAutospacing="0"/>
        <w:jc w:val="center"/>
      </w:pPr>
      <w:r>
        <w:t>по осуществлению внешнего муниципального финансового контроля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«____» _______ 2020 г.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 w:rsidRPr="00C159D1">
        <w:t xml:space="preserve">Совет Южского муниципального района, именуемый в дальнейшем «Муниципальный район», в лице председателя Совета Южского муниципального района Муратовой Елены Александровны, действующей на основании Устава, с одной стороны, и Совет </w:t>
      </w:r>
      <w:proofErr w:type="spellStart"/>
      <w:r w:rsidRPr="00C159D1">
        <w:t>Талицко</w:t>
      </w:r>
      <w:proofErr w:type="spellEnd"/>
      <w:r w:rsidRPr="00C159D1">
        <w:t xml:space="preserve">-Мугреевского сельского поселения, именуемый в дальнейшем «Поселение», в лице председателя Совета </w:t>
      </w:r>
      <w:proofErr w:type="spellStart"/>
      <w:r w:rsidRPr="00C159D1">
        <w:t>Талицко</w:t>
      </w:r>
      <w:proofErr w:type="spellEnd"/>
      <w:r w:rsidRPr="00C159D1">
        <w:t>-Мугреевского сельского поселения Зубаковой Марины Вениаминовны, действующей на основании Устава, с другой стороны, совместно именуемые «Стороны», 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rFonts w:ascii="Arial Unicode MS" w:eastAsia="Arial Unicode MS" w:hAnsi="Arial Unicode MS" w:cs="Arial Unicode MS" w:hint="eastAsia"/>
        </w:rPr>
        <w:t>​</w:t>
      </w:r>
      <w:r>
        <w:t> Предмет Соглашения.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</w:t>
      </w:r>
      <w:proofErr w:type="spellStart"/>
      <w:r>
        <w:t>Талицко</w:t>
      </w:r>
      <w:proofErr w:type="spellEnd"/>
      <w:r>
        <w:t>-Мугреевского сельского поселения по осуществлению внешнего муниципального финансового контроля и передача из бюджета поселения в бюджет муниципального района межбюджетных трансфертов на осуществление переданных полномочий.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 Контрольно-счетному органу района передаются следующие полномочия контрольно-счетного органа поселения: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1.2.1. контроль за исполнением бюджета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1.2.2. экспертиза </w:t>
      </w:r>
      <w:r w:rsidRPr="00C159D1">
        <w:t>проектов б</w:t>
      </w:r>
      <w:r>
        <w:t>юджета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1.2.3. внешняя проверка годового отчета об исполнении бюджета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1.2.8. анализ бюджетного процесса в поселении и подготовка предложений, направленных на его совершенствование;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1.2.10. участие в пределах полномочий в мероприятиях, направленных на противодействие коррупции;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1.5. В течение срока действия Соглашения сотрудники контрольно-счетного органа муниципального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2. Срок действия Соглашения.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2.1. Настоящее Соглашение заключено на срок с 01.01.2021 по 31.12.2023 года.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трансфертов, </w:t>
      </w:r>
      <w:r w:rsidRPr="00C159D1">
        <w:t>при этом Поселение обязуется компенсировать Муниципальному району все расходы, связанные с оплатой труда сотрудника контрольно-счетного органа района (например: оплата простоя, выходные пособия и т.п.).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3. Порядок определения ежегодного объема финансовых средств (межбюджетных трансфертов) </w:t>
      </w:r>
      <w:r w:rsidRPr="00C159D1">
        <w:t>и их предоставления.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3.1. Средства для обеспечения исполнения указанных </w:t>
      </w:r>
      <w:r w:rsidRPr="00C159D1">
        <w:t>в пункте 1 настоящего</w:t>
      </w:r>
      <w:r>
        <w:t xml:space="preserve"> Соглашения полномочий поселения предусматриваются в структуре расходов бюджета поселения.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3.2. Передача средств, для осуществления полномочий, указанных в </w:t>
      </w:r>
      <w:r w:rsidRPr="00C159D1">
        <w:t>пункте 1</w:t>
      </w:r>
      <w:r>
        <w:t xml:space="preserve"> настоящего Соглашения, производится в пределах, утвержденных в бюджете поселения на 2021 год и плановый период 2022 и 2023 годов.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3.3. Сумма средств, передаваемых из бюджета поселения в бюджет муниципального района на реализацию полномочий в соответствии с </w:t>
      </w:r>
      <w:r w:rsidRPr="00C159D1">
        <w:t>пунктом 1</w:t>
      </w:r>
      <w:r>
        <w:t xml:space="preserve"> настоящего Соглашения на 2021 год, составляет 228 435,00 (двести двадцать восемь тысяч четыреста тридцать пять) рублей00 копеек.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3.4. Сумма средств, передаваемых из бюджета поселения в бюджет муниципального района на реализацию полномочий в соответствии с </w:t>
      </w:r>
      <w:r w:rsidRPr="00C159D1">
        <w:t>пунктом 1</w:t>
      </w:r>
      <w:r>
        <w:t xml:space="preserve"> </w:t>
      </w:r>
      <w:r>
        <w:lastRenderedPageBreak/>
        <w:t>настоящего Соглашения на 2022 год, составляет 228 435,00 (двести двадцать восемь тысяч четыреста тридцать пять) рублей00 копеек.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3.5. Сумма средств, передаваемых из бюджета поселения в бюджет муниципального района на реализацию полномочий в соответствии со статьей 1 настоящего Соглашения на 2023 год, составляет 228 435,00 (двести двадцать восемь тысяч четыреста тридцать пять) рублей00 копеек.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 w:rsidRPr="00C159D1">
        <w:t>3.6. При индексации оплаты труда инспектора контрольно-счетного органа района (на основании соответствующего решения Совета Южского муниципального района) Поселение и Муниципальный район заключают дополнительное соглашение об увеличении межбюджетных трансфертов на реализацию полномочий, предусмотренных пунктом 1 настоящего Соглашения.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3.7. Полномочия осуществляются в пределах средств, предусмотренных пунктами 3.3, 3.4, 3.5 настоящей статьи.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3.8. Перечисление указанной суммы производится ежемесячно не позднее десятого числа каждого месяца согласно графику перечислений (Приложение № 1).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3.9. В случае прекращения действия Соглашения, неиспользованные средства, выделенные из бюджета поселения на осуществление муниципальным районом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 Права и обязанности сторон.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4.1. Совет муниципального района: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 </w:t>
      </w:r>
      <w:r w:rsidRPr="00C159D1">
        <w:t>(при условии соблюдения требований законодательства)</w:t>
      </w:r>
      <w:r>
        <w:t>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4.1.4. 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 Контрольно-счетный орган муниципального района: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4.2.2. включает в планы своей работы контрольные и экспертно-аналитические мероприятия, предложенные Советом поселения (в форме решения) или Главой поселения (в форме письма), при условии предоставления достаточных ресурсов для их исполнения;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4.2.3. проводит предусмотренные планом своей работы мероприятия;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 4.2.4.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4.2.13</w:t>
      </w:r>
      <w:r w:rsidRPr="00C159D1">
        <w:t>. имеет право использовать собственные средства на исполнение предусмотренных настоящим Соглашением полномочий до поступления межбюджетных трансфертов в бюджет муниципального района, при условии последующей компенсации таких расходов Поселением;</w:t>
      </w:r>
      <w:r>
        <w:t xml:space="preserve"> 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 Совет поселения: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муниципального района;</w:t>
      </w:r>
    </w:p>
    <w:p w:rsidR="006341D7" w:rsidRPr="00751FB8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</w:t>
      </w:r>
      <w:r w:rsidRPr="00751FB8">
        <w:rPr>
          <w:sz w:val="28"/>
          <w:szCs w:val="28"/>
        </w:rPr>
        <w:t xml:space="preserve"> </w:t>
      </w:r>
      <w:r w:rsidRPr="00C159D1">
        <w:t>в срок до 10 декабря текущего года для включения в годовой план работы;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4.3.3. имеет право предлагать контрольно-счетному органу муниципального района сроки, цели, задачи проводимых мероприятий, способы их проведения, проверяемые органы и организации;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4.3.4.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4.3.6.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4.3.8.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5. Ответственность сторон.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5.2.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5.3. При обнаружении фактов ненадлежащего осуществления (или неосуществления) контрольно-счетным органом муниципального района переданных полномочий, Глава поселения назначает комиссию для составления соответствующего протокола. </w:t>
      </w:r>
      <w:r w:rsidRPr="00C159D1">
        <w:t>Совет</w:t>
      </w:r>
      <w:r>
        <w:t xml:space="preserve"> Южского муниципального района должен быть письменно уведомлен об этом не позднее, чем за 3 дня до начала работы соответствующей комиссии, и имеют право направить своих представителей для участия в работе комиссии.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5.4. Установление факта ненадлежащего осуществления контрольно-счетным органом муниципального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</w:t>
      </w:r>
      <w:r w:rsidRPr="00C159D1">
        <w:t>ключевой ставки Банка России</w:t>
      </w:r>
      <w:r>
        <w:t>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 xml:space="preserve">5.5. В случае неисполнения Советом, администрацией поселения вытекающих из настоящего Соглашения обязательств по финансированию осуществления контрольно-счетным органом муниципального района переданных полномочий, Совет муниципального района вправе требовать расторжения данного Соглашения, уплаты неустойки в размере 1/300 </w:t>
      </w:r>
      <w:r w:rsidRPr="00C159D1">
        <w:t>ключевой ставки Банка России</w:t>
      </w:r>
      <w:r>
        <w:t>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5.6. Контрольно-счетный орган муниципального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 Заключительные положения.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6.1. Настоящее Соглашение вступает в силу с момента его подписания уполномоченными представителями сторон.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6.3. Действие настоящего Соглашения может быть прекращено досрочно: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6.3.1. по соглашению Сторон;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6.3.2. в одностороннем порядке в случае: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  <w:r>
        <w:t>- изменения действующего законодательства Российской Федерации,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6341D7" w:rsidRDefault="006341D7" w:rsidP="006449BA">
      <w:pPr>
        <w:pStyle w:val="p14"/>
        <w:spacing w:before="0" w:beforeAutospacing="0" w:after="0" w:afterAutospacing="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6.5. При прекращении действия Соглашения Совет поселения (Совет муниципального района) обеспечивает перечисление в бюджет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6.6. Все споры и разногласия, возникшие в ходе исполнения настоящего Соглашения (в том числе конфликты интересов поселения и района), разрешаются Сторонами путем переговоров и с использованием иных согласительных процедур.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муниципального района.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6.7. Настоящее Соглашение составлено на русском языке, на 6 (шести) листах, в двух экземплярах, имеющих одинаковую юридическую силу, по одному экземпляру для каждой из сторон.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6.9.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  <w:r>
        <w:t>7. Подписи сторон:</w:t>
      </w: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6341D7">
        <w:tc>
          <w:tcPr>
            <w:tcW w:w="4785" w:type="dxa"/>
          </w:tcPr>
          <w:p w:rsidR="006341D7" w:rsidRDefault="006341D7" w:rsidP="00F222AE">
            <w:pPr>
              <w:pStyle w:val="p14"/>
              <w:spacing w:before="0" w:beforeAutospacing="0" w:after="0" w:afterAutospacing="0"/>
            </w:pPr>
            <w:r w:rsidRPr="00C159D1">
              <w:t xml:space="preserve">Председатель Совета </w:t>
            </w:r>
            <w:proofErr w:type="spellStart"/>
            <w:r w:rsidRPr="00C159D1">
              <w:t>Талицко</w:t>
            </w:r>
            <w:proofErr w:type="spellEnd"/>
            <w:r w:rsidRPr="00C159D1">
              <w:t>-Мугреевского сельского поселения</w:t>
            </w:r>
          </w:p>
          <w:p w:rsidR="006341D7" w:rsidRDefault="006341D7" w:rsidP="00F222AE">
            <w:pPr>
              <w:pStyle w:val="p14"/>
              <w:spacing w:before="0" w:beforeAutospacing="0" w:after="0" w:afterAutospacing="0"/>
            </w:pPr>
          </w:p>
          <w:p w:rsidR="006341D7" w:rsidRDefault="006341D7" w:rsidP="00F222AE">
            <w:pPr>
              <w:pStyle w:val="p14"/>
              <w:spacing w:before="0" w:beforeAutospacing="0" w:after="0" w:afterAutospacing="0"/>
            </w:pPr>
            <w:r>
              <w:t xml:space="preserve"> _____________ М. В. Зубакова</w:t>
            </w:r>
          </w:p>
          <w:p w:rsidR="006341D7" w:rsidRDefault="006341D7" w:rsidP="00F222AE">
            <w:pPr>
              <w:pStyle w:val="p14"/>
              <w:spacing w:before="0" w:beforeAutospacing="0" w:after="0" w:afterAutospacing="0"/>
              <w:jc w:val="both"/>
            </w:pPr>
          </w:p>
          <w:p w:rsidR="006341D7" w:rsidRDefault="006341D7" w:rsidP="00F222AE">
            <w:pPr>
              <w:pStyle w:val="p14"/>
              <w:spacing w:before="0" w:beforeAutospacing="0" w:after="0" w:afterAutospacing="0"/>
              <w:jc w:val="both"/>
            </w:pPr>
          </w:p>
          <w:p w:rsidR="006341D7" w:rsidRDefault="006341D7" w:rsidP="00F222AE">
            <w:pPr>
              <w:pStyle w:val="p14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6341D7" w:rsidRDefault="006341D7" w:rsidP="00F222AE">
            <w:pPr>
              <w:pStyle w:val="p14"/>
              <w:spacing w:before="0" w:beforeAutospacing="0" w:after="0" w:afterAutospacing="0"/>
              <w:jc w:val="right"/>
            </w:pPr>
            <w:r w:rsidRPr="00C159D1">
              <w:t>Председатель Совета</w:t>
            </w:r>
            <w:r>
              <w:t xml:space="preserve"> Южского муниципального района </w:t>
            </w:r>
          </w:p>
          <w:p w:rsidR="006341D7" w:rsidRDefault="006341D7" w:rsidP="00F222AE">
            <w:pPr>
              <w:pStyle w:val="p14"/>
              <w:spacing w:before="0" w:beforeAutospacing="0" w:after="0" w:afterAutospacing="0"/>
              <w:jc w:val="right"/>
            </w:pPr>
          </w:p>
          <w:p w:rsidR="006341D7" w:rsidRDefault="006341D7" w:rsidP="00F222AE">
            <w:pPr>
              <w:pStyle w:val="p14"/>
              <w:spacing w:before="0" w:beforeAutospacing="0" w:after="0" w:afterAutospacing="0"/>
              <w:jc w:val="right"/>
            </w:pPr>
            <w:r>
              <w:t xml:space="preserve">                 _____________ Е. А. Муратова</w:t>
            </w:r>
          </w:p>
        </w:tc>
      </w:tr>
    </w:tbl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ind w:firstLine="708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jc w:val="both"/>
      </w:pPr>
    </w:p>
    <w:p w:rsidR="006341D7" w:rsidRDefault="006341D7" w:rsidP="006449BA">
      <w:pPr>
        <w:pStyle w:val="p14"/>
        <w:spacing w:before="0" w:beforeAutospacing="0" w:after="0" w:afterAutospacing="0"/>
        <w:rPr>
          <w:lang w:eastAsia="en-US"/>
        </w:rPr>
      </w:pPr>
    </w:p>
    <w:p w:rsidR="006341D7" w:rsidRDefault="006341D7" w:rsidP="006449BA">
      <w:pPr>
        <w:pStyle w:val="p14"/>
        <w:spacing w:before="0" w:beforeAutospacing="0" w:after="0" w:afterAutospacing="0"/>
        <w:jc w:val="right"/>
      </w:pPr>
      <w:r>
        <w:t>Приложение № 1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</w:t>
      </w:r>
      <w:r w:rsidRPr="006E299E">
        <w:t xml:space="preserve">к Соглашению между 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 xml:space="preserve">Советом </w:t>
      </w:r>
      <w:proofErr w:type="spellStart"/>
      <w:r w:rsidRPr="006E299E">
        <w:t>Талицко</w:t>
      </w:r>
      <w:proofErr w:type="spellEnd"/>
      <w:r w:rsidRPr="006E299E">
        <w:t xml:space="preserve">-Мугреевского 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>сельского поселения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 xml:space="preserve">                                           и Советом Южского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 xml:space="preserve"> муниципального района 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>о передаче контрольно-счетному органу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 xml:space="preserve">  Южского муниципального района полномочий контрольно-счетного органа </w:t>
      </w:r>
      <w:proofErr w:type="spellStart"/>
      <w:r w:rsidRPr="006E299E">
        <w:t>Талицко</w:t>
      </w:r>
      <w:proofErr w:type="spellEnd"/>
      <w:r w:rsidRPr="006E299E">
        <w:t xml:space="preserve">-Мугреевского сельского поселения </w:t>
      </w:r>
    </w:p>
    <w:p w:rsidR="006341D7" w:rsidRPr="006E299E" w:rsidRDefault="006341D7" w:rsidP="006449BA">
      <w:pPr>
        <w:pStyle w:val="p14"/>
        <w:spacing w:before="0" w:beforeAutospacing="0" w:after="0" w:afterAutospacing="0"/>
        <w:jc w:val="right"/>
      </w:pPr>
      <w:r w:rsidRPr="006E299E">
        <w:t xml:space="preserve">по осуществлению внешнего </w:t>
      </w:r>
    </w:p>
    <w:p w:rsidR="006341D7" w:rsidRDefault="006341D7" w:rsidP="006449BA">
      <w:pPr>
        <w:pStyle w:val="p14"/>
        <w:spacing w:before="0" w:beforeAutospacing="0" w:after="0" w:afterAutospacing="0"/>
        <w:jc w:val="right"/>
      </w:pPr>
      <w:r w:rsidRPr="006E299E">
        <w:t>муниципального финансового контроля</w:t>
      </w:r>
      <w:r>
        <w:t xml:space="preserve"> </w:t>
      </w:r>
    </w:p>
    <w:p w:rsidR="006341D7" w:rsidRDefault="006341D7" w:rsidP="006449B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41D7" w:rsidRDefault="006341D7" w:rsidP="006449B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перечислений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92"/>
        <w:gridCol w:w="1964"/>
        <w:gridCol w:w="1819"/>
        <w:gridCol w:w="1753"/>
      </w:tblGrid>
      <w:tr w:rsidR="006341D7">
        <w:tc>
          <w:tcPr>
            <w:tcW w:w="540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перечисления (месяц, год)</w:t>
            </w:r>
          </w:p>
        </w:tc>
        <w:tc>
          <w:tcPr>
            <w:tcW w:w="1808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341D7">
        <w:tc>
          <w:tcPr>
            <w:tcW w:w="540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341D7" w:rsidRDefault="006341D7" w:rsidP="00150FC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контрольно-счетного органа </w:t>
            </w:r>
            <w:proofErr w:type="spellStart"/>
            <w:r w:rsidRPr="006E299E">
              <w:rPr>
                <w:rFonts w:ascii="Times New Roman" w:hAnsi="Times New Roman" w:cs="Times New Roman"/>
                <w:sz w:val="24"/>
                <w:szCs w:val="24"/>
              </w:rPr>
              <w:t>Талицко</w:t>
            </w:r>
            <w:proofErr w:type="spellEnd"/>
            <w:r w:rsidRPr="006E299E">
              <w:rPr>
                <w:rFonts w:ascii="Times New Roman" w:hAnsi="Times New Roman" w:cs="Times New Roman"/>
                <w:sz w:val="24"/>
                <w:szCs w:val="24"/>
              </w:rPr>
              <w:t>-Мугреевского сельского поселения контрольно-счетному органу Южского муниципального района</w:t>
            </w:r>
          </w:p>
        </w:tc>
        <w:tc>
          <w:tcPr>
            <w:tcW w:w="1985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828 0106 2090000290 540</w:t>
            </w:r>
          </w:p>
        </w:tc>
        <w:tc>
          <w:tcPr>
            <w:tcW w:w="1842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808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38 072,50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19 036,25</w:t>
            </w:r>
          </w:p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1D7">
        <w:tc>
          <w:tcPr>
            <w:tcW w:w="540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341D7" w:rsidRDefault="006341D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228 435,00</w:t>
            </w:r>
          </w:p>
        </w:tc>
      </w:tr>
    </w:tbl>
    <w:p w:rsidR="006341D7" w:rsidRDefault="006341D7" w:rsidP="006449BA">
      <w:pPr>
        <w:pStyle w:val="p14"/>
        <w:spacing w:before="0" w:beforeAutospacing="0" w:after="0" w:afterAutospacing="0"/>
        <w:jc w:val="center"/>
      </w:pPr>
    </w:p>
    <w:p w:rsidR="006341D7" w:rsidRDefault="006341D7" w:rsidP="006449BA"/>
    <w:p w:rsidR="006341D7" w:rsidRDefault="006341D7"/>
    <w:sectPr w:rsidR="006341D7" w:rsidSect="002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16"/>
    <w:rsid w:val="00003646"/>
    <w:rsid w:val="000C7BFB"/>
    <w:rsid w:val="000E1296"/>
    <w:rsid w:val="000E19D0"/>
    <w:rsid w:val="00150FCF"/>
    <w:rsid w:val="001543D5"/>
    <w:rsid w:val="001606AA"/>
    <w:rsid w:val="00170804"/>
    <w:rsid w:val="001D2116"/>
    <w:rsid w:val="00200B83"/>
    <w:rsid w:val="00260A07"/>
    <w:rsid w:val="003007A7"/>
    <w:rsid w:val="003A2467"/>
    <w:rsid w:val="003E6709"/>
    <w:rsid w:val="00435EEE"/>
    <w:rsid w:val="00436507"/>
    <w:rsid w:val="00517A36"/>
    <w:rsid w:val="00586BD6"/>
    <w:rsid w:val="00594877"/>
    <w:rsid w:val="005C53AD"/>
    <w:rsid w:val="005E7E6C"/>
    <w:rsid w:val="006341D7"/>
    <w:rsid w:val="006449BA"/>
    <w:rsid w:val="006C6873"/>
    <w:rsid w:val="006C7ABB"/>
    <w:rsid w:val="006E299E"/>
    <w:rsid w:val="00711428"/>
    <w:rsid w:val="00751FB8"/>
    <w:rsid w:val="008039A6"/>
    <w:rsid w:val="00811EA2"/>
    <w:rsid w:val="00826411"/>
    <w:rsid w:val="008B0B21"/>
    <w:rsid w:val="00904140"/>
    <w:rsid w:val="00905C9E"/>
    <w:rsid w:val="009A6CBC"/>
    <w:rsid w:val="00B76414"/>
    <w:rsid w:val="00B93172"/>
    <w:rsid w:val="00BB5659"/>
    <w:rsid w:val="00BC66E4"/>
    <w:rsid w:val="00BD5367"/>
    <w:rsid w:val="00BF7105"/>
    <w:rsid w:val="00C159D1"/>
    <w:rsid w:val="00C179DF"/>
    <w:rsid w:val="00C60704"/>
    <w:rsid w:val="00D11150"/>
    <w:rsid w:val="00D57230"/>
    <w:rsid w:val="00DA36FF"/>
    <w:rsid w:val="00E50D23"/>
    <w:rsid w:val="00E53D90"/>
    <w:rsid w:val="00F222AE"/>
    <w:rsid w:val="00F23D55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5C34E5C-6495-4900-B30D-0F7BDC6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BA"/>
    <w:pPr>
      <w:spacing w:after="160" w:line="252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49BA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449BA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449BA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49B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9BA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49BA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4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449BA"/>
  </w:style>
  <w:style w:type="character" w:customStyle="1" w:styleId="s2">
    <w:name w:val="s2"/>
    <w:basedOn w:val="a0"/>
    <w:uiPriority w:val="99"/>
    <w:rsid w:val="006449BA"/>
  </w:style>
  <w:style w:type="paragraph" w:styleId="a3">
    <w:name w:val="Balloon Text"/>
    <w:basedOn w:val="a"/>
    <w:link w:val="a4"/>
    <w:uiPriority w:val="99"/>
    <w:semiHidden/>
    <w:rsid w:val="00DA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E29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19748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2020-12-04T11:33:00Z</cp:lastPrinted>
  <dcterms:created xsi:type="dcterms:W3CDTF">2020-12-10T12:07:00Z</dcterms:created>
  <dcterms:modified xsi:type="dcterms:W3CDTF">2020-12-10T12:07:00Z</dcterms:modified>
</cp:coreProperties>
</file>