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bCs/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bCs/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 xml:space="preserve">«Экономическое развитие </w:t>
      </w:r>
      <w:proofErr w:type="spellStart"/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района», утвержденную постановлением Администрации </w:t>
      </w:r>
      <w:proofErr w:type="spellStart"/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от 29.12.2017 № 1357-п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65" w:rsidRPr="001F6065" w:rsidRDefault="001F6065" w:rsidP="001F6065">
      <w:pPr>
        <w:suppressAutoHyphens/>
        <w:spacing w:line="100" w:lineRule="atLeast"/>
        <w:ind w:firstLine="554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от 19.10.2016 № 680-п «</w:t>
      </w: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и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городского поселения и отмене постановлений Администрации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                          от 02.09.2013 № 719-п и Администрации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городского поселения           от 06.09.2013 № 490», решением Совета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от 22.12.2022 № 145  «О бюджете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на 2023 год  на плановый период 2024 и 2025 годов»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,</w:t>
      </w: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Администрация 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 муниципального  района  </w:t>
      </w:r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>п о с т а н о в л я е т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:</w:t>
      </w:r>
    </w:p>
    <w:p w:rsidR="001F6065" w:rsidRPr="001F6065" w:rsidRDefault="001F6065" w:rsidP="001F6065">
      <w:pPr>
        <w:suppressAutoHyphens/>
        <w:ind w:firstLine="570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1. Внести в муниципальную программу «Экономическое развитие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(далее – Программа), утвержденную постановлением Администрации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                             от 29.12.2017 г. № 1357-п, следующие изменения:</w:t>
      </w: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1.1. Строку девятую таблицы раздела 1 «Паспорт муниципальной программы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Программы изложить в следующей редакции:</w:t>
      </w: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1F6065" w:rsidRPr="001F6065" w:rsidTr="007B16D5">
        <w:tc>
          <w:tcPr>
            <w:tcW w:w="3256" w:type="dxa"/>
          </w:tcPr>
          <w:p w:rsidR="001F6065" w:rsidRPr="001F6065" w:rsidRDefault="001F6065" w:rsidP="001F6065">
            <w:pPr>
              <w:widowControl w:val="0"/>
              <w:suppressAutoHyphens/>
              <w:rPr>
                <w:rFonts w:eastAsia="Arial"/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rFonts w:eastAsia="Arial"/>
                <w:smallCaps w:val="0"/>
                <w:color w:val="auto"/>
                <w:kern w:val="2"/>
                <w:sz w:val="28"/>
                <w:szCs w:val="28"/>
                <w:lang w:eastAsia="ar-SA"/>
              </w:rPr>
              <w:t>«Объемы ресурсного обеспечения программы</w:t>
            </w:r>
          </w:p>
        </w:tc>
        <w:tc>
          <w:tcPr>
            <w:tcW w:w="5811" w:type="dxa"/>
          </w:tcPr>
          <w:p w:rsidR="001F6065" w:rsidRPr="001F6065" w:rsidRDefault="001F6065" w:rsidP="001F6065">
            <w:pPr>
              <w:suppressAutoHyphens/>
              <w:rPr>
                <w:b/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b/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Общий объем бюджетных ассигнований: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2018 год – 1 619 986,22 руб.,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2019 год – 1 684 000,00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2020 год – 1 101 000,00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2021 год – 731 856,43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2022 год – 2 836 987,74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2023 год – 1 175 447,81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2024 год – 1 235 736,24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FF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 xml:space="preserve">2025 год – 1 255 002,77 руб.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- </w:t>
            </w:r>
            <w:r w:rsidRPr="001F6065">
              <w:rPr>
                <w:b/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бюджет </w:t>
            </w:r>
            <w:proofErr w:type="spellStart"/>
            <w:r w:rsidRPr="001F6065">
              <w:rPr>
                <w:b/>
                <w:smallCaps w:val="0"/>
                <w:color w:val="auto"/>
                <w:kern w:val="2"/>
                <w:sz w:val="28"/>
                <w:szCs w:val="28"/>
                <w:lang w:eastAsia="ar-SA"/>
              </w:rPr>
              <w:t>Южского</w:t>
            </w:r>
            <w:proofErr w:type="spellEnd"/>
            <w:r w:rsidRPr="001F6065">
              <w:rPr>
                <w:b/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 муниципального района: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2018 год – 1 619 986,22 руб.,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2019 год – 1 684 000,00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2020 год – 905 468,26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2021 год – 575 436,43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2022 год – 1 649 000,00 руб.;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2023 год – 1 175 447,81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2024 год – 1 235 736,24 руб.,</w:t>
            </w:r>
          </w:p>
          <w:p w:rsidR="001F6065" w:rsidRPr="001F6065" w:rsidRDefault="001F6065" w:rsidP="001F6065">
            <w:pPr>
              <w:suppressAutoHyphens/>
              <w:rPr>
                <w:b/>
                <w:bCs/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2025 год – 1 255 002,77 руб.</w:t>
            </w:r>
            <w:r w:rsidRPr="001F6065">
              <w:rPr>
                <w:b/>
                <w:bCs/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1F6065" w:rsidRPr="001F6065" w:rsidRDefault="001F6065" w:rsidP="001F6065">
            <w:pPr>
              <w:suppressAutoHyphens/>
              <w:rPr>
                <w:b/>
                <w:bCs/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b/>
                <w:bCs/>
                <w:smallCaps w:val="0"/>
                <w:color w:val="auto"/>
                <w:kern w:val="2"/>
                <w:sz w:val="28"/>
                <w:szCs w:val="28"/>
                <w:lang w:eastAsia="ar-SA"/>
              </w:rPr>
              <w:t>-областной бюджет: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2018 год − 0,00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2019 год − 0,00 руб., 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2020 год − 195 531,74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2021 год – 156 420,00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2022 год – 1 187 987,74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 w:themeColor="text1"/>
                <w:kern w:val="2"/>
                <w:sz w:val="28"/>
                <w:szCs w:val="28"/>
                <w:lang w:eastAsia="ar-SA"/>
              </w:rPr>
              <w:t>2023 год – 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 w:themeColor="text1"/>
                <w:kern w:val="2"/>
                <w:sz w:val="28"/>
                <w:szCs w:val="28"/>
                <w:lang w:eastAsia="ar-SA"/>
              </w:rPr>
              <w:t>2024 год − 0,00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 w:themeColor="text1"/>
                <w:kern w:val="2"/>
                <w:sz w:val="28"/>
                <w:szCs w:val="28"/>
                <w:lang w:eastAsia="ar-SA"/>
              </w:rPr>
              <w:t>2025 год − 0,00 руб</w:t>
            </w: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.</w:t>
            </w:r>
          </w:p>
        </w:tc>
      </w:tr>
    </w:tbl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1.2. В подпрограмме «Обеспечение финансирования работ по формированию земельных участков на территории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(далее – Подпрограмма), являющейся приложением 2 к Программе: </w:t>
      </w: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- строку седьмую таблицы раздела 1 «Паспорт подпрограммы муниципальной программы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Подпрограммы изложить в следующей редакции:</w:t>
      </w: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tbl>
      <w:tblPr>
        <w:tblW w:w="935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3252"/>
        <w:gridCol w:w="6104"/>
      </w:tblGrid>
      <w:tr w:rsidR="001F6065" w:rsidRPr="001F6065" w:rsidTr="007B16D5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«Объемы ресурсного обеспечения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uppressAutoHyphens/>
              <w:snapToGrid w:val="0"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Общий объем бюджетных ассигнований: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2018 год – 849 166,67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2019 год – 1 010 000,00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2020 год – 545 000,00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2021 год − 432 415,14 руб.;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2022 год – 260 000,00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2023 год – 486 447,81 рублей;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2024 год − 546 736,24 рублей.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2025 год – 566 002,77 рублей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- бюджет </w:t>
            </w:r>
            <w:proofErr w:type="spellStart"/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муниципального района: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2018 год – 849 166,67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2019 год – 1 010 000,00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2020 год – 349 468,26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2021 год – 275 995,14 руб.;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2022 год – 260 000,00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lastRenderedPageBreak/>
              <w:t>2023 год – 486 447,81 рублей;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2024 год − 546 736,24 рублей.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2025 год – 566 002,77 рублей.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- областной бюджет: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2018 год − 0,00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2019 год − 0,00 руб., 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2020 год − 195 531,74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2021 год – 156 420,00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2022 год − 0,00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2023 год – 0,00 рублей;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2024 год − 0,00 рублей.</w:t>
            </w:r>
          </w:p>
          <w:p w:rsidR="001F6065" w:rsidRPr="001F6065" w:rsidRDefault="001F6065" w:rsidP="001F6065">
            <w:pPr>
              <w:suppressAutoHyphens/>
              <w:snapToGrid w:val="0"/>
              <w:rPr>
                <w:smallCaps w:val="0"/>
                <w:color w:val="FF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2025 год – 0,00 рублей</w:t>
            </w: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»</w:t>
            </w:r>
          </w:p>
        </w:tc>
      </w:tr>
    </w:tbl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- таблицу раздела 4 «Ресурсное обеспечение мероприятий подпрограммы, руб.» Подпрограммы изложить в следующей редакции:</w:t>
      </w: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  <w:sectPr w:rsidR="001F6065" w:rsidRPr="001F6065" w:rsidSect="00EB0622">
          <w:headerReference w:type="default" r:id="rId7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  <w:r w:rsidRPr="001F6065">
        <w:rPr>
          <w:b/>
          <w:smallCaps w:val="0"/>
          <w:color w:val="000000"/>
          <w:kern w:val="2"/>
          <w:sz w:val="28"/>
          <w:szCs w:val="28"/>
          <w:lang w:eastAsia="ar-SA"/>
        </w:rPr>
        <w:lastRenderedPageBreak/>
        <w:t>4. Ресурсное обеспечение мероприятий подпрограммы, руб.</w:t>
      </w:r>
    </w:p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000000"/>
          <w:kern w:val="2"/>
          <w:sz w:val="28"/>
          <w:szCs w:val="28"/>
          <w:lang w:eastAsia="ar-SA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443"/>
        <w:gridCol w:w="1427"/>
        <w:gridCol w:w="1135"/>
        <w:gridCol w:w="1276"/>
        <w:gridCol w:w="1132"/>
        <w:gridCol w:w="1135"/>
        <w:gridCol w:w="1135"/>
        <w:gridCol w:w="1253"/>
        <w:gridCol w:w="1155"/>
        <w:gridCol w:w="1135"/>
      </w:tblGrid>
      <w:tr w:rsidR="001F6065" w:rsidRPr="001F6065" w:rsidTr="007B16D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«№ п/п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2022 год</w:t>
            </w:r>
          </w:p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after="160" w:line="259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  <w:p w:rsidR="001F6065" w:rsidRPr="001F6065" w:rsidRDefault="001F6065" w:rsidP="001F6065">
            <w:pPr>
              <w:spacing w:before="240" w:after="160" w:line="259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2023 год</w:t>
            </w:r>
          </w:p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pacing w:before="240" w:after="160" w:line="259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  <w:p w:rsidR="001F6065" w:rsidRPr="001F6065" w:rsidRDefault="001F6065" w:rsidP="001F6065">
            <w:pPr>
              <w:spacing w:before="240" w:after="160" w:line="259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pacing w:before="240" w:after="160" w:line="259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  <w:p w:rsidR="001F6065" w:rsidRPr="001F6065" w:rsidRDefault="001F6065" w:rsidP="001F6065">
            <w:pPr>
              <w:spacing w:before="240" w:after="160" w:line="259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2025 год</w:t>
            </w:r>
          </w:p>
        </w:tc>
      </w:tr>
      <w:tr w:rsidR="001F6065" w:rsidRPr="001F6065" w:rsidTr="007B16D5">
        <w:tc>
          <w:tcPr>
            <w:tcW w:w="30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Подпрограмма, всего: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</w:tr>
      <w:tr w:rsidR="001F6065" w:rsidRPr="001F6065" w:rsidTr="007B16D5"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849166,67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1010000,00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545000,00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432 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val="en-US" w:eastAsia="ar-SA"/>
              </w:rPr>
              <w:t>415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486 447,81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546 736,24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566 002,77</w:t>
            </w:r>
          </w:p>
        </w:tc>
      </w:tr>
      <w:tr w:rsidR="001F6065" w:rsidRPr="001F6065" w:rsidTr="007B16D5"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849166,67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1010000,00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349468,26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275 995,14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486 447,81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546 736,24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566 002,77</w:t>
            </w:r>
          </w:p>
        </w:tc>
      </w:tr>
      <w:tr w:rsidR="001F6065" w:rsidRPr="001F6065" w:rsidTr="007B16D5"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 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195531,74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156 420,00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i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i/>
                <w:smallCaps w:val="0"/>
                <w:color w:val="000000"/>
                <w:sz w:val="20"/>
                <w:szCs w:val="20"/>
                <w:lang w:eastAsia="ar-SA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849166,67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1010000,00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545000,00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432 415,14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486 447,81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546 736,24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566 002,77</w:t>
            </w:r>
          </w:p>
        </w:tc>
      </w:tr>
      <w:tr w:rsidR="001F6065" w:rsidRPr="001F6065" w:rsidTr="007B16D5"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849166,67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1010000,00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545000,00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432 415,14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486 447,81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546 736,24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566 002,77</w:t>
            </w:r>
          </w:p>
        </w:tc>
      </w:tr>
      <w:tr w:rsidR="001F6065" w:rsidRPr="001F6065" w:rsidTr="007B16D5"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-Бюджет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849166,67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1010000,00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349468,26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275 995,14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486 447,81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546 736,24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566 002,77</w:t>
            </w:r>
          </w:p>
        </w:tc>
      </w:tr>
      <w:tr w:rsidR="001F6065" w:rsidRPr="001F6065" w:rsidTr="007B16D5"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-Областной бюджет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195531,74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156 420,00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Организация проведения кадастровых </w:t>
            </w:r>
            <w:proofErr w:type="gram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работ  и</w:t>
            </w:r>
            <w:proofErr w:type="gram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государственного кадастрового учета земельных участков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475500,00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475500,00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475500,00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Организация проведения кадастровых работ в отношении земельных участков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 проведение топографической съемки участков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tabs>
                <w:tab w:val="center" w:pos="524"/>
              </w:tabs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660000,00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180 000,00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124 415,14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210 000,00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210 000,00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210 000,00</w:t>
            </w:r>
          </w:p>
        </w:tc>
      </w:tr>
      <w:tr w:rsidR="001F6065" w:rsidRPr="001F6065" w:rsidTr="007B16D5">
        <w:trPr>
          <w:trHeight w:val="19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before="240" w:line="100" w:lineRule="atLeast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660000,00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before="240" w:line="100" w:lineRule="atLeast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180000,00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before="240" w:line="100" w:lineRule="atLeast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124 415,14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before="240" w:line="100" w:lineRule="atLeast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before="240" w:line="100" w:lineRule="atLeast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210 000,00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before="240" w:line="100" w:lineRule="atLeast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210 000,00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before="240" w:line="100" w:lineRule="atLeast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210 000,00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660000,00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180000,00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124 415,14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210 000,00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210 000,00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210 000,00</w:t>
            </w:r>
          </w:p>
        </w:tc>
      </w:tr>
      <w:tr w:rsidR="001F6065" w:rsidRPr="001F6065" w:rsidTr="007B16D5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Проведение комплексных кадастровых работ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373666,67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245000,00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373666,67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245000,00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1F6065" w:rsidRPr="001F6065" w:rsidTr="007B16D5">
        <w:trPr>
          <w:trHeight w:val="40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373666,67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49468,26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1F6065" w:rsidRPr="001F6065" w:rsidTr="007B16D5">
        <w:trPr>
          <w:trHeight w:val="551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 Областной бюджет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195531,74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1.4.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Разработка проектов планировки и межевания территории для проведения комплексных кадастровых работ на территории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120000,00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60 000,00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120000,00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60 000,00</w:t>
            </w:r>
          </w:p>
        </w:tc>
      </w:tr>
      <w:tr w:rsidR="001F6065" w:rsidRPr="001F6065" w:rsidTr="007B16D5">
        <w:trPr>
          <w:trHeight w:val="50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120000,00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right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60 000,00</w:t>
            </w:r>
          </w:p>
        </w:tc>
      </w:tr>
      <w:tr w:rsidR="001F6065" w:rsidRPr="001F6065" w:rsidTr="007B16D5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Подготовка проектов межевания земельных участков и на проведение кадастровых работ.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26 447,81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176 736,24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196 002,77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26 447,81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176 736,24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196 002,77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26 447,81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176 736,24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196 002,77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 областной бюджет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Проведение кадастровых работ в отношении неиспользуемых земель из состава земель сельскохозяйственного назначения </w:t>
            </w:r>
          </w:p>
        </w:tc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158 000,00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158 000,00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1 580,00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 областной бюджет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156 420,00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</w:tbl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sectPr w:rsidR="001F6065" w:rsidRPr="001F6065" w:rsidSect="009915B4">
          <w:pgSz w:w="16838" w:h="11906" w:orient="landscape"/>
          <w:pgMar w:top="1418" w:right="1134" w:bottom="1276" w:left="1134" w:header="709" w:footer="709" w:gutter="0"/>
          <w:cols w:space="708"/>
          <w:docGrid w:linePitch="360"/>
        </w:sectPr>
      </w:pPr>
    </w:p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2. Опубликовать настоящее постановление в официальном издании «Правовой Вестник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и разместить на официальном сайте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в информационно-телекоммуникационной сети «Интернет».</w:t>
      </w:r>
    </w:p>
    <w:p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05EB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005E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F6065">
        <w:rPr>
          <w:rFonts w:ascii="Times New Roman" w:hAnsi="Times New Roman" w:cs="Times New Roman"/>
          <w:b/>
          <w:sz w:val="28"/>
          <w:szCs w:val="28"/>
        </w:rPr>
        <w:t>В.</w:t>
      </w:r>
      <w:r w:rsidRPr="00005EBA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F6065">
        <w:rPr>
          <w:rFonts w:ascii="Times New Roman" w:hAnsi="Times New Roman" w:cs="Times New Roman"/>
          <w:b/>
          <w:sz w:val="28"/>
          <w:szCs w:val="28"/>
        </w:rPr>
        <w:t>врашко</w:t>
      </w:r>
      <w:proofErr w:type="spellEnd"/>
    </w:p>
    <w:sectPr w:rsidR="009E771D" w:rsidSect="00AA0D56">
      <w:head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6C" w:rsidRDefault="00A7706C" w:rsidP="00AA0D56">
      <w:r>
        <w:separator/>
      </w:r>
    </w:p>
  </w:endnote>
  <w:endnote w:type="continuationSeparator" w:id="0">
    <w:p w:rsidR="00A7706C" w:rsidRDefault="00A7706C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6C" w:rsidRDefault="00A7706C" w:rsidP="00AA0D56">
      <w:r>
        <w:separator/>
      </w:r>
    </w:p>
  </w:footnote>
  <w:footnote w:type="continuationSeparator" w:id="0">
    <w:p w:rsidR="00A7706C" w:rsidRDefault="00A7706C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A47" w:rsidRPr="00522A47" w:rsidRDefault="00522A47" w:rsidP="00522A47">
    <w:pPr>
      <w:pStyle w:val="a5"/>
      <w:jc w:val="right"/>
      <w:rPr>
        <w:sz w:val="24"/>
        <w:szCs w:val="24"/>
      </w:rPr>
    </w:pPr>
    <w:r w:rsidRPr="00522A47">
      <w:rPr>
        <w:sz w:val="24"/>
        <w:szCs w:val="24"/>
      </w:rPr>
      <w:t>ПРОЕКТ. Срок антикоррупционной экспертизы 3 дня.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DC20CD">
          <w:rPr>
            <w:noProof/>
            <w:sz w:val="24"/>
            <w:szCs w:val="24"/>
          </w:rPr>
          <w:t>3</w:t>
        </w:r>
        <w:r w:rsidRPr="00AA0D56">
          <w:rPr>
            <w:sz w:val="24"/>
            <w:szCs w:val="24"/>
          </w:rPr>
          <w:fldChar w:fldCharType="end"/>
        </w:r>
      </w:p>
    </w:sdtContent>
  </w:sdt>
  <w:p w:rsidR="00E11CB1" w:rsidRDefault="00E11C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1150EE"/>
    <w:rsid w:val="001411CF"/>
    <w:rsid w:val="001578E3"/>
    <w:rsid w:val="001751BC"/>
    <w:rsid w:val="001C40A1"/>
    <w:rsid w:val="001E78D2"/>
    <w:rsid w:val="001F6065"/>
    <w:rsid w:val="00245ECB"/>
    <w:rsid w:val="002F7052"/>
    <w:rsid w:val="00377106"/>
    <w:rsid w:val="003965B8"/>
    <w:rsid w:val="003D7E49"/>
    <w:rsid w:val="003E7FD6"/>
    <w:rsid w:val="003F2B24"/>
    <w:rsid w:val="003F614E"/>
    <w:rsid w:val="00420C53"/>
    <w:rsid w:val="00474F5B"/>
    <w:rsid w:val="004C0D4B"/>
    <w:rsid w:val="00522A47"/>
    <w:rsid w:val="00546FF9"/>
    <w:rsid w:val="00554C98"/>
    <w:rsid w:val="005C33FA"/>
    <w:rsid w:val="005D7A45"/>
    <w:rsid w:val="006919D7"/>
    <w:rsid w:val="006A3020"/>
    <w:rsid w:val="007412C1"/>
    <w:rsid w:val="00743705"/>
    <w:rsid w:val="007B1D54"/>
    <w:rsid w:val="007E7EE9"/>
    <w:rsid w:val="008512A0"/>
    <w:rsid w:val="00864FF6"/>
    <w:rsid w:val="00883316"/>
    <w:rsid w:val="008A09BF"/>
    <w:rsid w:val="008D48E9"/>
    <w:rsid w:val="00913F70"/>
    <w:rsid w:val="00935D7B"/>
    <w:rsid w:val="00936CCC"/>
    <w:rsid w:val="009521D8"/>
    <w:rsid w:val="009917EF"/>
    <w:rsid w:val="00992ED6"/>
    <w:rsid w:val="009B19A5"/>
    <w:rsid w:val="009E771D"/>
    <w:rsid w:val="00A7706C"/>
    <w:rsid w:val="00A8695B"/>
    <w:rsid w:val="00AA0D56"/>
    <w:rsid w:val="00AA587A"/>
    <w:rsid w:val="00AA58B0"/>
    <w:rsid w:val="00AC26B3"/>
    <w:rsid w:val="00AD0570"/>
    <w:rsid w:val="00B24672"/>
    <w:rsid w:val="00B641F1"/>
    <w:rsid w:val="00BD5DAD"/>
    <w:rsid w:val="00C954CC"/>
    <w:rsid w:val="00CD1850"/>
    <w:rsid w:val="00D26F22"/>
    <w:rsid w:val="00D46177"/>
    <w:rsid w:val="00D9252E"/>
    <w:rsid w:val="00DC20CD"/>
    <w:rsid w:val="00DC6BD2"/>
    <w:rsid w:val="00DD2F24"/>
    <w:rsid w:val="00E11CB1"/>
    <w:rsid w:val="00EE35CE"/>
    <w:rsid w:val="00F52AFE"/>
    <w:rsid w:val="00F63AD7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Olga</cp:lastModifiedBy>
  <cp:revision>3</cp:revision>
  <cp:lastPrinted>2022-11-07T10:06:00Z</cp:lastPrinted>
  <dcterms:created xsi:type="dcterms:W3CDTF">2023-01-31T09:40:00Z</dcterms:created>
  <dcterms:modified xsi:type="dcterms:W3CDTF">2023-02-14T05:35:00Z</dcterms:modified>
</cp:coreProperties>
</file>